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E28" w:rsidRDefault="006C6E28" w:rsidP="006C6E28">
      <w:pPr>
        <w:tabs>
          <w:tab w:val="left" w:pos="142"/>
        </w:tabs>
        <w:autoSpaceDE w:val="0"/>
        <w:autoSpaceDN w:val="0"/>
        <w:adjustRightInd w:val="0"/>
        <w:jc w:val="both"/>
        <w:rPr>
          <w:rFonts w:ascii="Arial" w:hAnsi="Arial" w:cs="Arial"/>
          <w:b/>
          <w:bCs/>
          <w:color w:val="000000"/>
        </w:rPr>
      </w:pPr>
      <w:r w:rsidRPr="00D86C31">
        <w:rPr>
          <w:rFonts w:ascii="Arial" w:hAnsi="Arial" w:cs="Arial"/>
          <w:b/>
          <w:bCs/>
          <w:color w:val="000000"/>
        </w:rPr>
        <w:t xml:space="preserve">INICIATIVA CON PROYECTO DE DECRETO POR EL QUE </w:t>
      </w:r>
      <w:r w:rsidR="002C1BBE">
        <w:rPr>
          <w:rFonts w:ascii="Arial" w:hAnsi="Arial" w:cs="Arial"/>
          <w:b/>
          <w:bCs/>
          <w:color w:val="000000"/>
        </w:rPr>
        <w:t>SE REFORMA</w:t>
      </w:r>
      <w:r w:rsidR="002335A1">
        <w:rPr>
          <w:rFonts w:ascii="Arial" w:hAnsi="Arial" w:cs="Arial"/>
          <w:b/>
          <w:bCs/>
          <w:color w:val="000000"/>
        </w:rPr>
        <w:t>N</w:t>
      </w:r>
      <w:r w:rsidRPr="00C6224E">
        <w:rPr>
          <w:rFonts w:ascii="Arial" w:hAnsi="Arial" w:cs="Arial"/>
          <w:b/>
          <w:bCs/>
          <w:color w:val="000000"/>
        </w:rPr>
        <w:t xml:space="preserve"> </w:t>
      </w:r>
      <w:r w:rsidR="002335A1">
        <w:rPr>
          <w:rFonts w:ascii="Arial" w:hAnsi="Arial" w:cs="Arial"/>
          <w:b/>
          <w:bCs/>
          <w:color w:val="000000"/>
        </w:rPr>
        <w:t xml:space="preserve">LOS </w:t>
      </w:r>
      <w:r w:rsidR="002C1BBE">
        <w:rPr>
          <w:rFonts w:ascii="Arial" w:hAnsi="Arial" w:cs="Arial"/>
          <w:b/>
          <w:bCs/>
          <w:color w:val="000000"/>
        </w:rPr>
        <w:t xml:space="preserve">ARTÍCULO </w:t>
      </w:r>
      <w:r w:rsidR="00FE5619">
        <w:rPr>
          <w:rFonts w:ascii="Arial" w:hAnsi="Arial" w:cs="Arial"/>
          <w:b/>
          <w:bCs/>
          <w:color w:val="000000"/>
        </w:rPr>
        <w:t>91</w:t>
      </w:r>
      <w:r w:rsidR="002335A1">
        <w:rPr>
          <w:rFonts w:ascii="Arial" w:hAnsi="Arial" w:cs="Arial"/>
          <w:b/>
          <w:bCs/>
          <w:color w:val="000000"/>
        </w:rPr>
        <w:t xml:space="preserve">, 92 y 93 </w:t>
      </w:r>
      <w:r>
        <w:rPr>
          <w:rFonts w:ascii="Arial" w:hAnsi="Arial" w:cs="Arial"/>
          <w:b/>
          <w:bCs/>
          <w:color w:val="000000"/>
        </w:rPr>
        <w:t>DE</w:t>
      </w:r>
      <w:r w:rsidR="00FE5619">
        <w:rPr>
          <w:rFonts w:ascii="Arial" w:hAnsi="Arial" w:cs="Arial"/>
          <w:b/>
          <w:bCs/>
          <w:color w:val="000000"/>
        </w:rPr>
        <w:t xml:space="preserve"> </w:t>
      </w:r>
      <w:r w:rsidR="002C1BBE">
        <w:rPr>
          <w:rFonts w:ascii="Arial" w:hAnsi="Arial" w:cs="Arial"/>
          <w:b/>
          <w:bCs/>
          <w:color w:val="000000"/>
        </w:rPr>
        <w:t>L</w:t>
      </w:r>
      <w:r w:rsidR="00FE5619">
        <w:rPr>
          <w:rFonts w:ascii="Arial" w:hAnsi="Arial" w:cs="Arial"/>
          <w:b/>
          <w:bCs/>
          <w:color w:val="000000"/>
        </w:rPr>
        <w:t>A</w:t>
      </w:r>
      <w:r>
        <w:rPr>
          <w:rFonts w:ascii="Arial" w:hAnsi="Arial" w:cs="Arial"/>
          <w:b/>
          <w:bCs/>
          <w:color w:val="000000"/>
        </w:rPr>
        <w:t xml:space="preserve"> </w:t>
      </w:r>
      <w:r w:rsidR="00FE5619">
        <w:rPr>
          <w:rFonts w:ascii="Arial" w:hAnsi="Arial" w:cs="Arial"/>
          <w:b/>
          <w:bCs/>
          <w:color w:val="000000"/>
        </w:rPr>
        <w:t>LEY DE RESPONSABILIDADES ADMINISTRATIVAS DE LA CIUDAD DE MÉXICO</w:t>
      </w:r>
      <w:r w:rsidR="00ED170D">
        <w:rPr>
          <w:rFonts w:ascii="Arial" w:hAnsi="Arial" w:cs="Arial"/>
          <w:b/>
          <w:bCs/>
          <w:color w:val="000000"/>
        </w:rPr>
        <w:t>, PARA  PODER REALIZAR EL</w:t>
      </w:r>
      <w:r w:rsidR="00FE5619">
        <w:rPr>
          <w:rFonts w:ascii="Arial" w:hAnsi="Arial" w:cs="Arial"/>
          <w:b/>
          <w:bCs/>
          <w:color w:val="000000"/>
        </w:rPr>
        <w:t xml:space="preserve"> INICIO DE UNA INVESTIGACIÓN </w:t>
      </w:r>
      <w:r w:rsidR="00834494">
        <w:rPr>
          <w:rFonts w:ascii="Arial" w:hAnsi="Arial" w:cs="Arial"/>
          <w:b/>
          <w:bCs/>
          <w:color w:val="000000"/>
        </w:rPr>
        <w:t>EN</w:t>
      </w:r>
      <w:r w:rsidR="00FE5619">
        <w:rPr>
          <w:rFonts w:ascii="Arial" w:hAnsi="Arial" w:cs="Arial"/>
          <w:b/>
          <w:bCs/>
          <w:color w:val="000000"/>
        </w:rPr>
        <w:t xml:space="preserve"> CONTRA</w:t>
      </w:r>
      <w:r w:rsidR="00834494">
        <w:rPr>
          <w:rFonts w:ascii="Arial" w:hAnsi="Arial" w:cs="Arial"/>
          <w:b/>
          <w:bCs/>
          <w:color w:val="000000"/>
        </w:rPr>
        <w:t xml:space="preserve"> DE </w:t>
      </w:r>
      <w:r w:rsidR="00FE5619">
        <w:rPr>
          <w:rFonts w:ascii="Arial" w:hAnsi="Arial" w:cs="Arial"/>
          <w:b/>
          <w:bCs/>
          <w:color w:val="000000"/>
        </w:rPr>
        <w:t>LOS SERVIDORES PÚBLICOS</w:t>
      </w:r>
      <w:r w:rsidR="002335A1">
        <w:rPr>
          <w:rFonts w:ascii="Arial" w:hAnsi="Arial" w:cs="Arial"/>
          <w:b/>
          <w:bCs/>
          <w:color w:val="000000"/>
        </w:rPr>
        <w:t xml:space="preserve"> </w:t>
      </w:r>
      <w:r w:rsidR="00834494">
        <w:rPr>
          <w:rFonts w:ascii="Arial" w:hAnsi="Arial" w:cs="Arial"/>
          <w:b/>
          <w:bCs/>
          <w:color w:val="000000"/>
        </w:rPr>
        <w:t>MEDIANTE LA INTERPOSICIÓN DE UNA QUEJA</w:t>
      </w:r>
      <w:r w:rsidR="00467D4A">
        <w:rPr>
          <w:rFonts w:ascii="Arial" w:hAnsi="Arial" w:cs="Arial"/>
          <w:b/>
          <w:bCs/>
          <w:color w:val="000000"/>
        </w:rPr>
        <w:t xml:space="preserve"> POR SUPUESTAS FALTAS ADMINISTRATIVAS. </w:t>
      </w:r>
    </w:p>
    <w:p w:rsidR="006C6E28" w:rsidRDefault="008A5559" w:rsidP="008A5559">
      <w:pPr>
        <w:tabs>
          <w:tab w:val="left" w:pos="2301"/>
        </w:tabs>
        <w:autoSpaceDE w:val="0"/>
        <w:autoSpaceDN w:val="0"/>
        <w:adjustRightInd w:val="0"/>
        <w:jc w:val="both"/>
        <w:rPr>
          <w:rFonts w:ascii="Arial" w:hAnsi="Arial" w:cs="Arial"/>
          <w:b/>
          <w:bCs/>
          <w:color w:val="000000"/>
        </w:rPr>
      </w:pPr>
      <w:r>
        <w:rPr>
          <w:rFonts w:ascii="Arial" w:hAnsi="Arial" w:cs="Arial"/>
          <w:b/>
          <w:bCs/>
          <w:color w:val="000000"/>
        </w:rPr>
        <w:tab/>
      </w:r>
    </w:p>
    <w:p w:rsidR="006C6E28" w:rsidRDefault="006C6E28" w:rsidP="006C6E28">
      <w:pPr>
        <w:tabs>
          <w:tab w:val="left" w:pos="142"/>
        </w:tabs>
        <w:autoSpaceDE w:val="0"/>
        <w:autoSpaceDN w:val="0"/>
        <w:adjustRightInd w:val="0"/>
        <w:jc w:val="both"/>
        <w:rPr>
          <w:rFonts w:ascii="Arial" w:hAnsi="Arial" w:cs="Arial"/>
          <w:b/>
          <w:shd w:val="clear" w:color="auto" w:fill="FFFFFF"/>
          <w:lang w:eastAsia="en-US"/>
        </w:rPr>
      </w:pPr>
    </w:p>
    <w:p w:rsidR="006C6E28" w:rsidRPr="00D86C31" w:rsidRDefault="006C6E28" w:rsidP="006C6E28">
      <w:pPr>
        <w:tabs>
          <w:tab w:val="left" w:pos="142"/>
        </w:tabs>
        <w:autoSpaceDE w:val="0"/>
        <w:autoSpaceDN w:val="0"/>
        <w:adjustRightInd w:val="0"/>
        <w:jc w:val="both"/>
        <w:rPr>
          <w:rFonts w:ascii="Arial" w:hAnsi="Arial" w:cs="Arial"/>
          <w:b/>
          <w:i/>
          <w:iCs/>
          <w:shd w:val="clear" w:color="auto" w:fill="FFFFFF"/>
          <w:lang w:eastAsia="en-US"/>
        </w:rPr>
      </w:pPr>
      <w:r w:rsidRPr="00D86C31">
        <w:rPr>
          <w:rFonts w:ascii="Arial" w:hAnsi="Arial" w:cs="Arial"/>
          <w:b/>
          <w:shd w:val="clear" w:color="auto" w:fill="FFFFFF"/>
          <w:lang w:eastAsia="en-US"/>
        </w:rPr>
        <w:t xml:space="preserve">DIP. </w:t>
      </w:r>
      <w:r w:rsidR="002C1BBE">
        <w:rPr>
          <w:rFonts w:ascii="Arial" w:hAnsi="Arial" w:cs="Arial"/>
          <w:b/>
          <w:shd w:val="clear" w:color="auto" w:fill="FFFFFF"/>
          <w:lang w:eastAsia="en-US"/>
        </w:rPr>
        <w:t xml:space="preserve">ISABELA ROSALES </w:t>
      </w:r>
      <w:r w:rsidR="005552E5">
        <w:rPr>
          <w:rFonts w:ascii="Arial" w:hAnsi="Arial" w:cs="Arial"/>
          <w:b/>
          <w:shd w:val="clear" w:color="auto" w:fill="FFFFFF"/>
          <w:lang w:eastAsia="en-US"/>
        </w:rPr>
        <w:t>HERRERA</w:t>
      </w:r>
    </w:p>
    <w:p w:rsidR="006C6E28" w:rsidRPr="00D86C31" w:rsidRDefault="002C1BBE" w:rsidP="006C6E28">
      <w:pPr>
        <w:rPr>
          <w:rFonts w:ascii="Arial" w:hAnsi="Arial" w:cs="Arial"/>
          <w:b/>
          <w:shd w:val="clear" w:color="auto" w:fill="FFFFFF"/>
          <w:lang w:eastAsia="en-US"/>
        </w:rPr>
      </w:pPr>
      <w:r>
        <w:rPr>
          <w:rFonts w:ascii="Arial" w:hAnsi="Arial" w:cs="Arial"/>
          <w:b/>
          <w:shd w:val="clear" w:color="auto" w:fill="FFFFFF"/>
          <w:lang w:eastAsia="en-US"/>
        </w:rPr>
        <w:t>PRESIDENTE</w:t>
      </w:r>
      <w:r w:rsidR="006C6E28" w:rsidRPr="00D86C31">
        <w:rPr>
          <w:rFonts w:ascii="Arial" w:hAnsi="Arial" w:cs="Arial"/>
          <w:b/>
          <w:shd w:val="clear" w:color="auto" w:fill="FFFFFF"/>
          <w:lang w:eastAsia="en-US"/>
        </w:rPr>
        <w:t xml:space="preserve"> DE LA MESA DIRECTIVA DEL </w:t>
      </w:r>
    </w:p>
    <w:p w:rsidR="006C6E28" w:rsidRPr="00D86C31" w:rsidRDefault="006C6E28" w:rsidP="006C6E28">
      <w:pPr>
        <w:rPr>
          <w:rFonts w:ascii="Arial" w:hAnsi="Arial" w:cs="Arial"/>
          <w:b/>
          <w:shd w:val="clear" w:color="auto" w:fill="FFFFFF"/>
          <w:lang w:eastAsia="en-US"/>
        </w:rPr>
      </w:pPr>
      <w:r w:rsidRPr="00D86C31">
        <w:rPr>
          <w:rFonts w:ascii="Arial" w:hAnsi="Arial" w:cs="Arial"/>
          <w:b/>
          <w:shd w:val="clear" w:color="auto" w:fill="FFFFFF"/>
          <w:lang w:eastAsia="en-US"/>
        </w:rPr>
        <w:t>CONGRESO DE LA CIUDAD</w:t>
      </w:r>
      <w:r w:rsidR="008A5559">
        <w:rPr>
          <w:rFonts w:ascii="Arial" w:hAnsi="Arial" w:cs="Arial"/>
          <w:b/>
          <w:shd w:val="clear" w:color="auto" w:fill="FFFFFF"/>
          <w:lang w:eastAsia="en-US"/>
        </w:rPr>
        <w:t xml:space="preserve"> </w:t>
      </w:r>
      <w:r w:rsidRPr="00D86C31">
        <w:rPr>
          <w:rFonts w:ascii="Arial" w:hAnsi="Arial" w:cs="Arial"/>
          <w:b/>
          <w:shd w:val="clear" w:color="auto" w:fill="FFFFFF"/>
          <w:lang w:eastAsia="en-US"/>
        </w:rPr>
        <w:t xml:space="preserve"> DE MÉXICO, I LEGISLATURA </w:t>
      </w:r>
      <w:r w:rsidRPr="00D86C31">
        <w:rPr>
          <w:rFonts w:ascii="Arial" w:hAnsi="Arial" w:cs="Arial"/>
          <w:b/>
          <w:lang w:eastAsia="en-US"/>
        </w:rPr>
        <w:br/>
      </w:r>
      <w:r w:rsidRPr="00D86C31">
        <w:rPr>
          <w:rFonts w:ascii="Arial" w:hAnsi="Arial" w:cs="Arial"/>
          <w:b/>
          <w:shd w:val="clear" w:color="auto" w:fill="FFFFFF"/>
          <w:lang w:eastAsia="en-US"/>
        </w:rPr>
        <w:t>P R E S E N T E.</w:t>
      </w:r>
    </w:p>
    <w:p w:rsidR="006C6E28" w:rsidRPr="00D86C31" w:rsidRDefault="006C6E28" w:rsidP="006C6E28">
      <w:pPr>
        <w:widowControl w:val="0"/>
        <w:autoSpaceDE w:val="0"/>
        <w:autoSpaceDN w:val="0"/>
        <w:adjustRightInd w:val="0"/>
        <w:jc w:val="both"/>
        <w:rPr>
          <w:rFonts w:ascii="Arial" w:hAnsi="Arial" w:cs="Arial"/>
          <w:bCs/>
        </w:rPr>
      </w:pPr>
    </w:p>
    <w:p w:rsidR="006C6E28" w:rsidRPr="00D86C31" w:rsidRDefault="006C6E28" w:rsidP="006C6E28">
      <w:pPr>
        <w:widowControl w:val="0"/>
        <w:autoSpaceDE w:val="0"/>
        <w:autoSpaceDN w:val="0"/>
        <w:adjustRightInd w:val="0"/>
        <w:jc w:val="both"/>
        <w:rPr>
          <w:rFonts w:ascii="Arial" w:hAnsi="Arial" w:cs="Arial"/>
          <w:bCs/>
        </w:rPr>
      </w:pPr>
    </w:p>
    <w:p w:rsidR="006C6E28" w:rsidRPr="00D86C31" w:rsidRDefault="006C6E28" w:rsidP="006C6E28">
      <w:pPr>
        <w:widowControl w:val="0"/>
        <w:autoSpaceDE w:val="0"/>
        <w:autoSpaceDN w:val="0"/>
        <w:adjustRightInd w:val="0"/>
        <w:ind w:firstLine="284"/>
        <w:jc w:val="both"/>
        <w:rPr>
          <w:rFonts w:ascii="Arial" w:hAnsi="Arial" w:cs="Arial"/>
          <w:bCs/>
        </w:rPr>
      </w:pPr>
      <w:r w:rsidRPr="00D86C31">
        <w:rPr>
          <w:rFonts w:ascii="Arial" w:hAnsi="Arial" w:cs="Arial"/>
          <w:bCs/>
        </w:rPr>
        <w:t xml:space="preserve">El que suscribe, </w:t>
      </w:r>
      <w:r w:rsidRPr="00D86C31">
        <w:rPr>
          <w:rFonts w:ascii="Arial" w:hAnsi="Arial" w:cs="Arial"/>
          <w:b/>
          <w:bCs/>
        </w:rPr>
        <w:t>Diputado Pablo Montes de Oca del Olmo</w:t>
      </w:r>
      <w:r w:rsidRPr="00D86C31">
        <w:rPr>
          <w:rFonts w:ascii="Arial" w:hAnsi="Arial" w:cs="Arial"/>
          <w:bCs/>
        </w:rPr>
        <w:t>, integrante del Grupo Parlamentario del Partido Acción Nacional, de la Primer Legislatura del Congreso de la Ciudad de México, con fundamento en lo dispuesto por: el artículo 122, apartado A, fracción segunda de la Constitución Política de los Estados Unidos Mexicanos; el artículo 30 numeral 1, inciso b de la Constitución de la Ciudad de México; el artículo 12, fracción segunda de la Ley Orgánica del Congreso de la Ciudad de México; y el artículo 95 y 96 del Reglamento del Congreso de la Ciudad de México, someto a la consideración de este Congreso la siguiente iniciativa, conforme al siguiente orden:</w:t>
      </w:r>
    </w:p>
    <w:p w:rsidR="002F6B08" w:rsidRDefault="002F6B08" w:rsidP="002F6B08">
      <w:pPr>
        <w:widowControl w:val="0"/>
        <w:autoSpaceDE w:val="0"/>
        <w:autoSpaceDN w:val="0"/>
        <w:adjustRightInd w:val="0"/>
        <w:jc w:val="both"/>
        <w:rPr>
          <w:rFonts w:ascii="Arial" w:hAnsi="Arial" w:cs="Arial"/>
          <w:b/>
          <w:bCs/>
          <w:color w:val="000000"/>
        </w:rPr>
      </w:pPr>
    </w:p>
    <w:p w:rsidR="006C6E28" w:rsidRPr="00D86C31" w:rsidRDefault="006C6E28" w:rsidP="002F6B08">
      <w:pPr>
        <w:widowControl w:val="0"/>
        <w:autoSpaceDE w:val="0"/>
        <w:autoSpaceDN w:val="0"/>
        <w:adjustRightInd w:val="0"/>
        <w:jc w:val="both"/>
        <w:rPr>
          <w:rFonts w:ascii="Arial" w:hAnsi="Arial" w:cs="Arial"/>
          <w:b/>
          <w:bCs/>
        </w:rPr>
      </w:pPr>
    </w:p>
    <w:p w:rsidR="008620D2" w:rsidRPr="00D86C31" w:rsidRDefault="008620D2" w:rsidP="00E84FA9">
      <w:pPr>
        <w:widowControl w:val="0"/>
        <w:numPr>
          <w:ilvl w:val="0"/>
          <w:numId w:val="42"/>
        </w:numPr>
        <w:autoSpaceDE w:val="0"/>
        <w:autoSpaceDN w:val="0"/>
        <w:adjustRightInd w:val="0"/>
        <w:spacing w:line="360" w:lineRule="auto"/>
        <w:ind w:left="284" w:firstLine="0"/>
        <w:jc w:val="both"/>
        <w:rPr>
          <w:rFonts w:ascii="Arial" w:hAnsi="Arial" w:cs="Arial"/>
          <w:bCs/>
        </w:rPr>
      </w:pPr>
      <w:r w:rsidRPr="00D86C31">
        <w:rPr>
          <w:rFonts w:ascii="Arial" w:hAnsi="Arial" w:cs="Arial"/>
          <w:bCs/>
        </w:rPr>
        <w:t>Encabezado o título de la propuesta;</w:t>
      </w:r>
    </w:p>
    <w:p w:rsidR="008620D2" w:rsidRPr="00D86C31" w:rsidRDefault="008620D2" w:rsidP="00E84FA9">
      <w:pPr>
        <w:widowControl w:val="0"/>
        <w:numPr>
          <w:ilvl w:val="0"/>
          <w:numId w:val="42"/>
        </w:numPr>
        <w:autoSpaceDE w:val="0"/>
        <w:autoSpaceDN w:val="0"/>
        <w:adjustRightInd w:val="0"/>
        <w:spacing w:line="360" w:lineRule="auto"/>
        <w:ind w:left="284" w:firstLine="0"/>
        <w:jc w:val="both"/>
        <w:rPr>
          <w:rFonts w:ascii="Arial" w:hAnsi="Arial" w:cs="Arial"/>
          <w:bCs/>
        </w:rPr>
      </w:pPr>
      <w:r w:rsidRPr="00D86C31">
        <w:rPr>
          <w:rFonts w:ascii="Arial" w:hAnsi="Arial" w:cs="Arial"/>
          <w:bCs/>
        </w:rPr>
        <w:t>Planteamiento del problema que la iniciativa pretenda resolver;</w:t>
      </w:r>
    </w:p>
    <w:p w:rsidR="008620D2" w:rsidRPr="00D86C31" w:rsidRDefault="008620D2" w:rsidP="00E84FA9">
      <w:pPr>
        <w:widowControl w:val="0"/>
        <w:numPr>
          <w:ilvl w:val="0"/>
          <w:numId w:val="42"/>
        </w:numPr>
        <w:autoSpaceDE w:val="0"/>
        <w:autoSpaceDN w:val="0"/>
        <w:adjustRightInd w:val="0"/>
        <w:spacing w:line="360" w:lineRule="auto"/>
        <w:ind w:left="284" w:firstLine="0"/>
        <w:jc w:val="both"/>
        <w:rPr>
          <w:rFonts w:ascii="Arial" w:hAnsi="Arial" w:cs="Arial"/>
          <w:bCs/>
        </w:rPr>
      </w:pPr>
      <w:r w:rsidRPr="00D86C31">
        <w:rPr>
          <w:rFonts w:ascii="Arial" w:hAnsi="Arial" w:cs="Arial"/>
          <w:bCs/>
        </w:rPr>
        <w:t>Problemática desde la perspectiva de género, en su caso;</w:t>
      </w:r>
    </w:p>
    <w:p w:rsidR="008620D2" w:rsidRPr="00D86C31" w:rsidRDefault="008620D2" w:rsidP="00E84FA9">
      <w:pPr>
        <w:widowControl w:val="0"/>
        <w:numPr>
          <w:ilvl w:val="0"/>
          <w:numId w:val="42"/>
        </w:numPr>
        <w:autoSpaceDE w:val="0"/>
        <w:autoSpaceDN w:val="0"/>
        <w:adjustRightInd w:val="0"/>
        <w:spacing w:line="360" w:lineRule="auto"/>
        <w:ind w:left="284" w:firstLine="0"/>
        <w:jc w:val="both"/>
        <w:rPr>
          <w:rFonts w:ascii="Arial" w:hAnsi="Arial" w:cs="Arial"/>
          <w:bCs/>
        </w:rPr>
      </w:pPr>
      <w:r w:rsidRPr="00D86C31">
        <w:rPr>
          <w:rFonts w:ascii="Arial" w:hAnsi="Arial" w:cs="Arial"/>
          <w:bCs/>
        </w:rPr>
        <w:t>Argumentos que la sustenten;</w:t>
      </w:r>
    </w:p>
    <w:p w:rsidR="008620D2" w:rsidRPr="00D86C31" w:rsidRDefault="008620D2" w:rsidP="00E84FA9">
      <w:pPr>
        <w:widowControl w:val="0"/>
        <w:numPr>
          <w:ilvl w:val="0"/>
          <w:numId w:val="42"/>
        </w:numPr>
        <w:autoSpaceDE w:val="0"/>
        <w:autoSpaceDN w:val="0"/>
        <w:adjustRightInd w:val="0"/>
        <w:spacing w:line="360" w:lineRule="auto"/>
        <w:ind w:left="284" w:firstLine="0"/>
        <w:jc w:val="both"/>
        <w:rPr>
          <w:rFonts w:ascii="Arial" w:hAnsi="Arial" w:cs="Arial"/>
          <w:bCs/>
        </w:rPr>
      </w:pPr>
      <w:r w:rsidRPr="00D86C31">
        <w:rPr>
          <w:rFonts w:ascii="Arial" w:hAnsi="Arial" w:cs="Arial"/>
          <w:bCs/>
        </w:rPr>
        <w:t>Fundamento legal y en su caso sobre su constitucionalidad y convencionalidad;</w:t>
      </w:r>
    </w:p>
    <w:p w:rsidR="008620D2" w:rsidRPr="00D86C31" w:rsidRDefault="008620D2" w:rsidP="00E84FA9">
      <w:pPr>
        <w:widowControl w:val="0"/>
        <w:numPr>
          <w:ilvl w:val="0"/>
          <w:numId w:val="42"/>
        </w:numPr>
        <w:autoSpaceDE w:val="0"/>
        <w:autoSpaceDN w:val="0"/>
        <w:adjustRightInd w:val="0"/>
        <w:spacing w:line="360" w:lineRule="auto"/>
        <w:ind w:left="284" w:firstLine="0"/>
        <w:jc w:val="both"/>
        <w:rPr>
          <w:rFonts w:ascii="Arial" w:hAnsi="Arial" w:cs="Arial"/>
          <w:bCs/>
        </w:rPr>
      </w:pPr>
      <w:r w:rsidRPr="00D86C31">
        <w:rPr>
          <w:rFonts w:ascii="Arial" w:hAnsi="Arial" w:cs="Arial"/>
          <w:bCs/>
        </w:rPr>
        <w:t>Denominación del proyecto de ley o decreto;</w:t>
      </w:r>
    </w:p>
    <w:p w:rsidR="008620D2" w:rsidRPr="00D86C31" w:rsidRDefault="008620D2" w:rsidP="00E84FA9">
      <w:pPr>
        <w:widowControl w:val="0"/>
        <w:numPr>
          <w:ilvl w:val="0"/>
          <w:numId w:val="42"/>
        </w:numPr>
        <w:autoSpaceDE w:val="0"/>
        <w:autoSpaceDN w:val="0"/>
        <w:adjustRightInd w:val="0"/>
        <w:spacing w:line="360" w:lineRule="auto"/>
        <w:ind w:left="284" w:firstLine="0"/>
        <w:jc w:val="both"/>
        <w:rPr>
          <w:rFonts w:ascii="Arial" w:hAnsi="Arial" w:cs="Arial"/>
          <w:bCs/>
        </w:rPr>
      </w:pPr>
      <w:r w:rsidRPr="00D86C31">
        <w:rPr>
          <w:rFonts w:ascii="Arial" w:hAnsi="Arial" w:cs="Arial"/>
          <w:bCs/>
        </w:rPr>
        <w:t>Ordenamientos a modificar;</w:t>
      </w:r>
    </w:p>
    <w:p w:rsidR="008620D2" w:rsidRPr="00D86C31" w:rsidRDefault="008620D2" w:rsidP="00E84FA9">
      <w:pPr>
        <w:widowControl w:val="0"/>
        <w:numPr>
          <w:ilvl w:val="0"/>
          <w:numId w:val="42"/>
        </w:numPr>
        <w:tabs>
          <w:tab w:val="left" w:pos="851"/>
        </w:tabs>
        <w:autoSpaceDE w:val="0"/>
        <w:autoSpaceDN w:val="0"/>
        <w:adjustRightInd w:val="0"/>
        <w:spacing w:line="360" w:lineRule="auto"/>
        <w:ind w:left="284" w:firstLine="0"/>
        <w:jc w:val="both"/>
        <w:rPr>
          <w:rFonts w:ascii="Arial" w:hAnsi="Arial" w:cs="Arial"/>
          <w:bCs/>
        </w:rPr>
      </w:pPr>
      <w:r w:rsidRPr="00D86C31">
        <w:rPr>
          <w:rFonts w:ascii="Arial" w:hAnsi="Arial" w:cs="Arial"/>
          <w:bCs/>
        </w:rPr>
        <w:t>Texto normativo propuesto;</w:t>
      </w:r>
    </w:p>
    <w:p w:rsidR="008620D2" w:rsidRPr="00D86C31" w:rsidRDefault="008620D2" w:rsidP="00E84FA9">
      <w:pPr>
        <w:widowControl w:val="0"/>
        <w:numPr>
          <w:ilvl w:val="0"/>
          <w:numId w:val="42"/>
        </w:numPr>
        <w:autoSpaceDE w:val="0"/>
        <w:autoSpaceDN w:val="0"/>
        <w:adjustRightInd w:val="0"/>
        <w:spacing w:line="360" w:lineRule="auto"/>
        <w:ind w:left="284" w:firstLine="0"/>
        <w:jc w:val="both"/>
        <w:rPr>
          <w:rFonts w:ascii="Arial" w:hAnsi="Arial" w:cs="Arial"/>
          <w:bCs/>
        </w:rPr>
      </w:pPr>
      <w:r w:rsidRPr="00D86C31">
        <w:rPr>
          <w:rFonts w:ascii="Arial" w:hAnsi="Arial" w:cs="Arial"/>
          <w:bCs/>
        </w:rPr>
        <w:t>Artículos transitorios;</w:t>
      </w:r>
    </w:p>
    <w:p w:rsidR="008620D2" w:rsidRPr="00D86C31" w:rsidRDefault="008620D2" w:rsidP="00E84FA9">
      <w:pPr>
        <w:widowControl w:val="0"/>
        <w:numPr>
          <w:ilvl w:val="0"/>
          <w:numId w:val="42"/>
        </w:numPr>
        <w:autoSpaceDE w:val="0"/>
        <w:autoSpaceDN w:val="0"/>
        <w:adjustRightInd w:val="0"/>
        <w:spacing w:line="360" w:lineRule="auto"/>
        <w:ind w:left="284" w:firstLine="0"/>
        <w:jc w:val="both"/>
        <w:rPr>
          <w:rFonts w:ascii="Arial" w:hAnsi="Arial" w:cs="Arial"/>
          <w:bCs/>
        </w:rPr>
      </w:pPr>
      <w:r w:rsidRPr="00D86C31">
        <w:rPr>
          <w:rFonts w:ascii="Arial" w:hAnsi="Arial" w:cs="Arial"/>
          <w:bCs/>
        </w:rPr>
        <w:t>Lugar;</w:t>
      </w:r>
    </w:p>
    <w:p w:rsidR="008620D2" w:rsidRPr="00D86C31" w:rsidRDefault="008620D2" w:rsidP="00E84FA9">
      <w:pPr>
        <w:widowControl w:val="0"/>
        <w:numPr>
          <w:ilvl w:val="0"/>
          <w:numId w:val="42"/>
        </w:numPr>
        <w:autoSpaceDE w:val="0"/>
        <w:autoSpaceDN w:val="0"/>
        <w:adjustRightInd w:val="0"/>
        <w:spacing w:line="360" w:lineRule="auto"/>
        <w:ind w:left="284" w:firstLine="0"/>
        <w:jc w:val="both"/>
        <w:rPr>
          <w:rFonts w:ascii="Arial" w:hAnsi="Arial" w:cs="Arial"/>
          <w:bCs/>
        </w:rPr>
      </w:pPr>
      <w:r w:rsidRPr="00D86C31">
        <w:rPr>
          <w:rFonts w:ascii="Arial" w:hAnsi="Arial" w:cs="Arial"/>
          <w:bCs/>
        </w:rPr>
        <w:t>Fecha, y</w:t>
      </w:r>
    </w:p>
    <w:p w:rsidR="002F6B08" w:rsidRPr="00661A4F" w:rsidRDefault="008620D2" w:rsidP="00661A4F">
      <w:pPr>
        <w:widowControl w:val="0"/>
        <w:numPr>
          <w:ilvl w:val="0"/>
          <w:numId w:val="42"/>
        </w:numPr>
        <w:autoSpaceDE w:val="0"/>
        <w:autoSpaceDN w:val="0"/>
        <w:adjustRightInd w:val="0"/>
        <w:spacing w:line="360" w:lineRule="auto"/>
        <w:ind w:left="284" w:firstLine="0"/>
        <w:jc w:val="both"/>
        <w:rPr>
          <w:rFonts w:ascii="Arial" w:hAnsi="Arial" w:cs="Arial"/>
          <w:bCs/>
        </w:rPr>
      </w:pPr>
      <w:r w:rsidRPr="00D86C31">
        <w:rPr>
          <w:rFonts w:ascii="Arial" w:hAnsi="Arial" w:cs="Arial"/>
          <w:bCs/>
        </w:rPr>
        <w:t>Nombre y rúbrica de la o el proponente.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522"/>
      </w:tblGrid>
      <w:tr w:rsidR="002F6B08" w:rsidRPr="00D86C31" w:rsidTr="0091305B">
        <w:trPr>
          <w:jc w:val="right"/>
        </w:trPr>
        <w:tc>
          <w:tcPr>
            <w:tcW w:w="534" w:type="dxa"/>
            <w:shd w:val="clear" w:color="auto" w:fill="17365D"/>
            <w:vAlign w:val="center"/>
          </w:tcPr>
          <w:p w:rsidR="002F6B08" w:rsidRPr="00D86C31" w:rsidRDefault="002F6B08" w:rsidP="0091305B">
            <w:pPr>
              <w:widowControl w:val="0"/>
              <w:autoSpaceDE w:val="0"/>
              <w:autoSpaceDN w:val="0"/>
              <w:adjustRightInd w:val="0"/>
              <w:spacing w:line="360" w:lineRule="auto"/>
              <w:jc w:val="both"/>
              <w:rPr>
                <w:rFonts w:ascii="Arial" w:hAnsi="Arial" w:cs="Arial"/>
                <w:b/>
                <w:bCs/>
              </w:rPr>
            </w:pPr>
            <w:r w:rsidRPr="00D86C31">
              <w:rPr>
                <w:rFonts w:ascii="Arial" w:hAnsi="Arial" w:cs="Arial"/>
                <w:b/>
                <w:bCs/>
              </w:rPr>
              <w:lastRenderedPageBreak/>
              <w:t>I</w:t>
            </w:r>
          </w:p>
        </w:tc>
        <w:tc>
          <w:tcPr>
            <w:tcW w:w="8522" w:type="dxa"/>
            <w:shd w:val="clear" w:color="auto" w:fill="8DB3E2"/>
            <w:vAlign w:val="center"/>
          </w:tcPr>
          <w:p w:rsidR="002F6B08" w:rsidRPr="00D86C31" w:rsidRDefault="008620D2" w:rsidP="0091305B">
            <w:pPr>
              <w:widowControl w:val="0"/>
              <w:autoSpaceDE w:val="0"/>
              <w:autoSpaceDN w:val="0"/>
              <w:adjustRightInd w:val="0"/>
              <w:spacing w:line="360" w:lineRule="auto"/>
              <w:ind w:left="-534"/>
              <w:jc w:val="center"/>
              <w:rPr>
                <w:rFonts w:ascii="Arial" w:hAnsi="Arial" w:cs="Arial"/>
                <w:b/>
                <w:bCs/>
                <w:sz w:val="20"/>
                <w:szCs w:val="20"/>
              </w:rPr>
            </w:pPr>
            <w:r w:rsidRPr="00D86C31">
              <w:rPr>
                <w:rFonts w:ascii="Arial" w:hAnsi="Arial" w:cs="Arial"/>
                <w:b/>
                <w:bCs/>
                <w:sz w:val="20"/>
                <w:szCs w:val="20"/>
              </w:rPr>
              <w:t>ENCABEZADO O TÍTULO DE LA PROPUESTA</w:t>
            </w:r>
          </w:p>
        </w:tc>
      </w:tr>
    </w:tbl>
    <w:p w:rsidR="00C6224E" w:rsidRDefault="00C6224E" w:rsidP="00C6224E">
      <w:pPr>
        <w:tabs>
          <w:tab w:val="left" w:pos="142"/>
        </w:tabs>
        <w:autoSpaceDE w:val="0"/>
        <w:autoSpaceDN w:val="0"/>
        <w:adjustRightInd w:val="0"/>
        <w:jc w:val="both"/>
        <w:rPr>
          <w:rFonts w:ascii="Arial" w:hAnsi="Arial" w:cs="Arial"/>
          <w:b/>
          <w:bCs/>
        </w:rPr>
      </w:pPr>
    </w:p>
    <w:p w:rsidR="00ED170D" w:rsidRDefault="00ED170D" w:rsidP="00ED170D">
      <w:pPr>
        <w:tabs>
          <w:tab w:val="left" w:pos="142"/>
        </w:tabs>
        <w:autoSpaceDE w:val="0"/>
        <w:autoSpaceDN w:val="0"/>
        <w:adjustRightInd w:val="0"/>
        <w:jc w:val="both"/>
        <w:rPr>
          <w:rFonts w:ascii="Arial" w:hAnsi="Arial" w:cs="Arial"/>
          <w:b/>
          <w:bCs/>
          <w:color w:val="000000"/>
        </w:rPr>
      </w:pPr>
      <w:r w:rsidRPr="00D86C31">
        <w:rPr>
          <w:rFonts w:ascii="Arial" w:hAnsi="Arial" w:cs="Arial"/>
          <w:b/>
          <w:bCs/>
          <w:color w:val="000000"/>
        </w:rPr>
        <w:t xml:space="preserve">INICIATIVA CON PROYECTO DE DECRETO POR EL QUE </w:t>
      </w:r>
      <w:r>
        <w:rPr>
          <w:rFonts w:ascii="Arial" w:hAnsi="Arial" w:cs="Arial"/>
          <w:b/>
          <w:bCs/>
          <w:color w:val="000000"/>
        </w:rPr>
        <w:t>SE REFORMAN</w:t>
      </w:r>
      <w:r w:rsidRPr="00C6224E">
        <w:rPr>
          <w:rFonts w:ascii="Arial" w:hAnsi="Arial" w:cs="Arial"/>
          <w:b/>
          <w:bCs/>
          <w:color w:val="000000"/>
        </w:rPr>
        <w:t xml:space="preserve"> </w:t>
      </w:r>
      <w:r>
        <w:rPr>
          <w:rFonts w:ascii="Arial" w:hAnsi="Arial" w:cs="Arial"/>
          <w:b/>
          <w:bCs/>
          <w:color w:val="000000"/>
        </w:rPr>
        <w:t xml:space="preserve">LOS ARTÍCULO 91, 92 y 93 DE LA LEY DE RESPONSABILIDADES ADMINISTRATIVAS DE LA CIUDAD DE MÉXICO, PARA  PODER REALIZAR EL INICIO DE UNA INVESTIGACIÓN EN CONTRA DE LOS SERVIDORES PÚBLICOS MEDIANTE LA INTERPOSICIÓN DE UNA QUEJA POR SUPUESTAS FALTAS ADMINISTRATIVAS. </w:t>
      </w:r>
    </w:p>
    <w:p w:rsidR="002F6B08" w:rsidRPr="00D86C31" w:rsidRDefault="002F6B08" w:rsidP="002F6B08">
      <w:pPr>
        <w:widowControl w:val="0"/>
        <w:autoSpaceDE w:val="0"/>
        <w:autoSpaceDN w:val="0"/>
        <w:adjustRightInd w:val="0"/>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534"/>
        <w:gridCol w:w="8522"/>
      </w:tblGrid>
      <w:tr w:rsidR="002F6B08" w:rsidRPr="00D86C31" w:rsidTr="0091305B">
        <w:tc>
          <w:tcPr>
            <w:tcW w:w="534" w:type="dxa"/>
            <w:shd w:val="clear" w:color="auto" w:fill="17365D"/>
            <w:vAlign w:val="center"/>
          </w:tcPr>
          <w:p w:rsidR="002F6B08" w:rsidRPr="00D86C31" w:rsidRDefault="002F6B08" w:rsidP="0091305B">
            <w:pPr>
              <w:widowControl w:val="0"/>
              <w:autoSpaceDE w:val="0"/>
              <w:autoSpaceDN w:val="0"/>
              <w:adjustRightInd w:val="0"/>
              <w:spacing w:line="360" w:lineRule="auto"/>
              <w:jc w:val="both"/>
              <w:rPr>
                <w:rFonts w:ascii="Arial" w:hAnsi="Arial" w:cs="Arial"/>
                <w:b/>
                <w:bCs/>
              </w:rPr>
            </w:pPr>
            <w:r w:rsidRPr="00D86C31">
              <w:rPr>
                <w:rFonts w:ascii="Arial" w:hAnsi="Arial" w:cs="Arial"/>
                <w:b/>
                <w:bCs/>
              </w:rPr>
              <w:t>II</w:t>
            </w:r>
          </w:p>
        </w:tc>
        <w:tc>
          <w:tcPr>
            <w:tcW w:w="8522" w:type="dxa"/>
            <w:shd w:val="clear" w:color="auto" w:fill="8DB3E2"/>
            <w:vAlign w:val="center"/>
          </w:tcPr>
          <w:p w:rsidR="002F6B08" w:rsidRPr="00D86C31" w:rsidRDefault="00447197" w:rsidP="00447197">
            <w:pPr>
              <w:widowControl w:val="0"/>
              <w:autoSpaceDE w:val="0"/>
              <w:autoSpaceDN w:val="0"/>
              <w:adjustRightInd w:val="0"/>
              <w:spacing w:line="360" w:lineRule="auto"/>
              <w:ind w:left="-534"/>
              <w:jc w:val="center"/>
              <w:rPr>
                <w:rFonts w:ascii="Arial" w:hAnsi="Arial" w:cs="Arial"/>
                <w:b/>
                <w:bCs/>
                <w:sz w:val="20"/>
                <w:szCs w:val="20"/>
              </w:rPr>
            </w:pPr>
            <w:r w:rsidRPr="00D86C31">
              <w:rPr>
                <w:rFonts w:ascii="Arial" w:hAnsi="Arial" w:cs="Arial"/>
                <w:b/>
                <w:bCs/>
                <w:sz w:val="20"/>
                <w:szCs w:val="20"/>
              </w:rPr>
              <w:t>PLANTEAMIENTO DEL PROBLEMA</w:t>
            </w:r>
          </w:p>
        </w:tc>
      </w:tr>
    </w:tbl>
    <w:p w:rsidR="00CA3667" w:rsidRPr="00AF7CA1" w:rsidRDefault="00CA3667" w:rsidP="00447197">
      <w:pPr>
        <w:widowControl w:val="0"/>
        <w:autoSpaceDE w:val="0"/>
        <w:autoSpaceDN w:val="0"/>
        <w:adjustRightInd w:val="0"/>
        <w:spacing w:line="360" w:lineRule="auto"/>
        <w:jc w:val="both"/>
        <w:rPr>
          <w:rFonts w:ascii="Arial" w:hAnsi="Arial" w:cs="Arial"/>
        </w:rPr>
      </w:pPr>
    </w:p>
    <w:p w:rsidR="00834494" w:rsidRPr="001C1699" w:rsidRDefault="00834494" w:rsidP="00834494">
      <w:pPr>
        <w:spacing w:line="360" w:lineRule="auto"/>
        <w:contextualSpacing/>
        <w:jc w:val="both"/>
        <w:rPr>
          <w:rFonts w:ascii="Arial" w:hAnsi="Arial" w:cs="Arial"/>
          <w:szCs w:val="22"/>
        </w:rPr>
      </w:pPr>
      <w:r w:rsidRPr="001C1699">
        <w:rPr>
          <w:rFonts w:ascii="Arial" w:hAnsi="Arial" w:cs="Arial"/>
          <w:szCs w:val="22"/>
        </w:rPr>
        <w:t xml:space="preserve">El control gubernamental es una herramienta necesaria e inherente en </w:t>
      </w:r>
      <w:r w:rsidR="003705ED">
        <w:rPr>
          <w:rFonts w:ascii="Arial" w:hAnsi="Arial" w:cs="Arial"/>
          <w:szCs w:val="22"/>
        </w:rPr>
        <w:t xml:space="preserve">una democracia como la mexicana, donde a través </w:t>
      </w:r>
      <w:r w:rsidR="00542694">
        <w:rPr>
          <w:rFonts w:ascii="Arial" w:hAnsi="Arial" w:cs="Arial"/>
          <w:szCs w:val="22"/>
        </w:rPr>
        <w:t>del control interno los ciudadanos pueden dar seguimiento y observancia tanto del gasto público como del ejercicio gubernamental, de tal forma que las entidades públicas deben mantener  características que se ligu</w:t>
      </w:r>
      <w:r w:rsidR="00542694" w:rsidRPr="001C1699">
        <w:rPr>
          <w:rFonts w:ascii="Arial" w:hAnsi="Arial" w:cs="Arial"/>
          <w:szCs w:val="22"/>
        </w:rPr>
        <w:t>en</w:t>
      </w:r>
      <w:r w:rsidRPr="001C1699">
        <w:rPr>
          <w:rFonts w:ascii="Arial" w:hAnsi="Arial" w:cs="Arial"/>
          <w:szCs w:val="22"/>
        </w:rPr>
        <w:t xml:space="preserve"> a </w:t>
      </w:r>
      <w:r w:rsidR="00542694">
        <w:rPr>
          <w:rFonts w:ascii="Arial" w:hAnsi="Arial" w:cs="Arial"/>
          <w:szCs w:val="22"/>
        </w:rPr>
        <w:t xml:space="preserve">los </w:t>
      </w:r>
      <w:r w:rsidRPr="001C1699">
        <w:rPr>
          <w:rFonts w:ascii="Arial" w:hAnsi="Arial" w:cs="Arial"/>
          <w:szCs w:val="22"/>
        </w:rPr>
        <w:t>principios constitucionales y sociales para mantener un equilibrio en la gobernanza y la gobernabilidad que sostenga el buen estado de actuación de las instituciones públicas.</w:t>
      </w:r>
    </w:p>
    <w:p w:rsidR="00834494" w:rsidRPr="001C1699" w:rsidRDefault="00834494" w:rsidP="00834494">
      <w:pPr>
        <w:spacing w:line="360" w:lineRule="auto"/>
        <w:contextualSpacing/>
        <w:jc w:val="both"/>
        <w:rPr>
          <w:rFonts w:ascii="Arial" w:hAnsi="Arial" w:cs="Arial"/>
          <w:szCs w:val="22"/>
        </w:rPr>
      </w:pPr>
      <w:r w:rsidRPr="001C1699">
        <w:rPr>
          <w:rFonts w:ascii="Arial" w:hAnsi="Arial" w:cs="Arial"/>
          <w:szCs w:val="22"/>
        </w:rPr>
        <w:t xml:space="preserve"> </w:t>
      </w:r>
    </w:p>
    <w:p w:rsidR="00542694" w:rsidRDefault="00834494" w:rsidP="00834494">
      <w:pPr>
        <w:spacing w:line="360" w:lineRule="auto"/>
        <w:contextualSpacing/>
        <w:jc w:val="both"/>
        <w:rPr>
          <w:rFonts w:ascii="Arial" w:hAnsi="Arial" w:cs="Arial"/>
          <w:szCs w:val="22"/>
        </w:rPr>
      </w:pPr>
      <w:r w:rsidRPr="001C1699">
        <w:rPr>
          <w:rFonts w:ascii="Arial" w:hAnsi="Arial" w:cs="Arial"/>
          <w:szCs w:val="22"/>
        </w:rPr>
        <w:t xml:space="preserve">Toda vez que hablamos de control gubernamental, se habla de organizaciones e instituciones de carácter público que por ser precisamente de esta naturaleza, deben mantener estándares de control en su actuar y proceder, esto implica la supervisión, vigilancia y verificación de los actos y resultados de la gestión pública, en atención </w:t>
      </w:r>
      <w:r w:rsidR="00467D4A">
        <w:rPr>
          <w:rFonts w:ascii="Arial" w:hAnsi="Arial" w:cs="Arial"/>
          <w:szCs w:val="22"/>
        </w:rPr>
        <w:t>a los estándares</w:t>
      </w:r>
      <w:r w:rsidRPr="001C1699">
        <w:rPr>
          <w:rFonts w:ascii="Arial" w:hAnsi="Arial" w:cs="Arial"/>
          <w:szCs w:val="22"/>
        </w:rPr>
        <w:t xml:space="preserve"> de eficiencia, eficacia, transparencia y economía en el uso y destino de los recursos y bienes del Estado, </w:t>
      </w:r>
      <w:r w:rsidRPr="007E088E">
        <w:rPr>
          <w:rFonts w:ascii="Arial" w:hAnsi="Arial" w:cs="Arial"/>
          <w:sz w:val="18"/>
          <w:szCs w:val="22"/>
        </w:rPr>
        <w:footnoteReference w:id="1"/>
      </w:r>
      <w:r w:rsidRPr="007E088E">
        <w:rPr>
          <w:rFonts w:ascii="Arial" w:hAnsi="Arial" w:cs="Arial"/>
          <w:sz w:val="18"/>
          <w:szCs w:val="22"/>
        </w:rPr>
        <w:t xml:space="preserve"> </w:t>
      </w:r>
      <w:r w:rsidRPr="001C1699">
        <w:rPr>
          <w:rFonts w:ascii="Arial" w:hAnsi="Arial" w:cs="Arial"/>
          <w:szCs w:val="22"/>
        </w:rPr>
        <w:t>así como la vigilancia de la correcta actuación de los servidores públicos en sus áreas</w:t>
      </w:r>
      <w:r w:rsidR="00542694">
        <w:rPr>
          <w:rFonts w:ascii="Arial" w:hAnsi="Arial" w:cs="Arial"/>
          <w:szCs w:val="22"/>
        </w:rPr>
        <w:t xml:space="preserve"> respectivas de trabajo. </w:t>
      </w:r>
    </w:p>
    <w:p w:rsidR="00834494" w:rsidRDefault="00834494" w:rsidP="00834494">
      <w:pPr>
        <w:spacing w:line="360" w:lineRule="auto"/>
        <w:contextualSpacing/>
        <w:jc w:val="both"/>
        <w:rPr>
          <w:rFonts w:ascii="Arial" w:hAnsi="Arial" w:cs="Arial"/>
          <w:szCs w:val="22"/>
        </w:rPr>
      </w:pPr>
    </w:p>
    <w:p w:rsidR="003705ED" w:rsidRPr="00DD0399" w:rsidRDefault="007D6D73" w:rsidP="008B16D4">
      <w:pPr>
        <w:spacing w:line="360" w:lineRule="auto"/>
        <w:contextualSpacing/>
        <w:jc w:val="both"/>
        <w:rPr>
          <w:rFonts w:ascii="Arial" w:hAnsi="Arial" w:cs="Arial"/>
          <w:szCs w:val="22"/>
        </w:rPr>
      </w:pPr>
      <w:r>
        <w:rPr>
          <w:rFonts w:ascii="Arial" w:hAnsi="Arial" w:cs="Arial"/>
          <w:szCs w:val="22"/>
        </w:rPr>
        <w:t>El Código de Ética de los Servidores Públicos establece q</w:t>
      </w:r>
      <w:r w:rsidR="00254806">
        <w:rPr>
          <w:rFonts w:ascii="Arial" w:hAnsi="Arial" w:cs="Arial"/>
          <w:szCs w:val="22"/>
        </w:rPr>
        <w:t>ue</w:t>
      </w:r>
      <w:r>
        <w:rPr>
          <w:rFonts w:ascii="Arial" w:hAnsi="Arial" w:cs="Arial"/>
          <w:szCs w:val="22"/>
        </w:rPr>
        <w:t xml:space="preserve"> las </w:t>
      </w:r>
      <w:r w:rsidR="003705ED" w:rsidRPr="00DD0399">
        <w:rPr>
          <w:rFonts w:ascii="Arial" w:hAnsi="Arial" w:cs="Arial"/>
          <w:szCs w:val="22"/>
        </w:rPr>
        <w:t xml:space="preserve">Personas Servidoras Públicas observarán en el desempeño de su empleo, cargo o comisión, los principios de transparencia como principio rector, disciplina, legalidad, objetividad, profesionalismo, honradez, lealtad, imparcialidad, integridad, rendición </w:t>
      </w:r>
      <w:r w:rsidR="003705ED" w:rsidRPr="00DD0399">
        <w:rPr>
          <w:rFonts w:ascii="Arial" w:hAnsi="Arial" w:cs="Arial"/>
          <w:szCs w:val="22"/>
        </w:rPr>
        <w:lastRenderedPageBreak/>
        <w:t xml:space="preserve">de cuentas, eficacia y eficiencia que rigen el servicio </w:t>
      </w:r>
      <w:r w:rsidRPr="00DD0399">
        <w:rPr>
          <w:rFonts w:ascii="Arial" w:hAnsi="Arial" w:cs="Arial"/>
          <w:szCs w:val="22"/>
        </w:rPr>
        <w:t xml:space="preserve">público, esto con la finalidad de generar una mejor gobernanza en el país y el correcto funcionamiento de las instituciones públicas a favor de la Sociedad Mexicana. </w:t>
      </w:r>
    </w:p>
    <w:p w:rsidR="007D6D73" w:rsidRPr="00DD0399" w:rsidRDefault="007D6D73" w:rsidP="008B16D4">
      <w:pPr>
        <w:spacing w:line="360" w:lineRule="auto"/>
        <w:contextualSpacing/>
        <w:jc w:val="both"/>
        <w:rPr>
          <w:rFonts w:ascii="Arial" w:hAnsi="Arial" w:cs="Arial"/>
          <w:szCs w:val="22"/>
        </w:rPr>
      </w:pPr>
    </w:p>
    <w:p w:rsidR="007D6D73" w:rsidRPr="00DD0399" w:rsidRDefault="007D6D73" w:rsidP="008B16D4">
      <w:pPr>
        <w:spacing w:line="360" w:lineRule="auto"/>
        <w:contextualSpacing/>
        <w:jc w:val="both"/>
        <w:rPr>
          <w:rFonts w:ascii="Arial" w:hAnsi="Arial" w:cs="Arial"/>
          <w:szCs w:val="22"/>
        </w:rPr>
      </w:pPr>
      <w:r w:rsidRPr="00DD0399">
        <w:rPr>
          <w:rFonts w:ascii="Arial" w:hAnsi="Arial" w:cs="Arial"/>
          <w:szCs w:val="22"/>
        </w:rPr>
        <w:t>Para lo anterior, el Estado Mexicano presupuesta gasto público para que cada institución pueda llevar a cabo correctamente sus funciones, por ello el no apegarse a los códigos de ética que establece la norma o conducirse sin el apego irrestricto a la ley, presupone una violación a sus labores que va en detrimento del Estado Mexicano y que por ende puede también incurrir en violaciones a los derechos humanos de los ciudadanos, lo anterior sin mencionar el daño patrimonial que se genera.</w:t>
      </w:r>
    </w:p>
    <w:p w:rsidR="007D6D73" w:rsidRPr="00DD0399" w:rsidRDefault="007D6D73" w:rsidP="008B16D4">
      <w:pPr>
        <w:spacing w:line="360" w:lineRule="auto"/>
        <w:contextualSpacing/>
        <w:jc w:val="both"/>
        <w:rPr>
          <w:rFonts w:ascii="Arial" w:hAnsi="Arial" w:cs="Arial"/>
          <w:szCs w:val="22"/>
        </w:rPr>
      </w:pPr>
    </w:p>
    <w:p w:rsidR="003705ED" w:rsidRPr="00DD0399" w:rsidRDefault="007D6D73" w:rsidP="008B16D4">
      <w:pPr>
        <w:spacing w:line="360" w:lineRule="auto"/>
        <w:contextualSpacing/>
        <w:jc w:val="both"/>
        <w:rPr>
          <w:rFonts w:ascii="Arial" w:hAnsi="Arial" w:cs="Arial"/>
          <w:szCs w:val="22"/>
        </w:rPr>
      </w:pPr>
      <w:r w:rsidRPr="00DD0399">
        <w:rPr>
          <w:rFonts w:ascii="Arial" w:hAnsi="Arial" w:cs="Arial"/>
          <w:szCs w:val="22"/>
        </w:rPr>
        <w:t xml:space="preserve">Para </w:t>
      </w:r>
      <w:r w:rsidR="0075617E" w:rsidRPr="00DD0399">
        <w:rPr>
          <w:rFonts w:ascii="Arial" w:hAnsi="Arial" w:cs="Arial"/>
          <w:szCs w:val="22"/>
        </w:rPr>
        <w:t>salvaguardar</w:t>
      </w:r>
      <w:r w:rsidRPr="00DD0399">
        <w:rPr>
          <w:rFonts w:ascii="Arial" w:hAnsi="Arial" w:cs="Arial"/>
          <w:szCs w:val="22"/>
        </w:rPr>
        <w:t xml:space="preserve"> tanto el patrimonio gubernamental, los Derechos Humanos de los ciudadanos</w:t>
      </w:r>
      <w:r w:rsidR="0075617E" w:rsidRPr="00DD0399">
        <w:rPr>
          <w:rFonts w:ascii="Arial" w:hAnsi="Arial" w:cs="Arial"/>
          <w:szCs w:val="22"/>
        </w:rPr>
        <w:t xml:space="preserve"> y las finanzas públicas, una herramienta del servicio público es la gestión y control gubernamental. Para ello, los procesos democráticos en México, han creado unidades internas de control que auditan, vigilan y abren ventanas a la ciudadanía para cuestionar</w:t>
      </w:r>
      <w:r w:rsidR="00467D4A">
        <w:rPr>
          <w:rFonts w:ascii="Arial" w:hAnsi="Arial" w:cs="Arial"/>
          <w:szCs w:val="22"/>
        </w:rPr>
        <w:t xml:space="preserve"> y supervisar</w:t>
      </w:r>
      <w:r w:rsidR="0075617E" w:rsidRPr="00DD0399">
        <w:rPr>
          <w:rFonts w:ascii="Arial" w:hAnsi="Arial" w:cs="Arial"/>
          <w:szCs w:val="22"/>
        </w:rPr>
        <w:t xml:space="preserve"> el actuar de los servidores públicos. </w:t>
      </w:r>
    </w:p>
    <w:p w:rsidR="0075617E" w:rsidRDefault="0075617E" w:rsidP="008B16D4">
      <w:pPr>
        <w:spacing w:line="360" w:lineRule="auto"/>
        <w:contextualSpacing/>
        <w:jc w:val="both"/>
        <w:rPr>
          <w:rFonts w:ascii="Arial" w:hAnsi="Arial" w:cs="Arial"/>
          <w:szCs w:val="22"/>
        </w:rPr>
      </w:pPr>
    </w:p>
    <w:p w:rsidR="0075617E" w:rsidRDefault="0075617E" w:rsidP="008B16D4">
      <w:pPr>
        <w:spacing w:line="360" w:lineRule="auto"/>
        <w:contextualSpacing/>
        <w:jc w:val="both"/>
        <w:rPr>
          <w:rFonts w:ascii="Arial" w:hAnsi="Arial" w:cs="Arial"/>
          <w:szCs w:val="22"/>
        </w:rPr>
      </w:pPr>
      <w:r>
        <w:rPr>
          <w:rFonts w:ascii="Arial" w:hAnsi="Arial" w:cs="Arial"/>
          <w:szCs w:val="22"/>
        </w:rPr>
        <w:t>Así, las Un</w:t>
      </w:r>
      <w:r w:rsidR="00D864A8">
        <w:rPr>
          <w:rFonts w:ascii="Arial" w:hAnsi="Arial" w:cs="Arial"/>
          <w:szCs w:val="22"/>
        </w:rPr>
        <w:t xml:space="preserve">idades de Transparencia y los </w:t>
      </w:r>
      <w:r w:rsidR="00254806">
        <w:rPr>
          <w:rFonts w:ascii="Arial" w:hAnsi="Arial" w:cs="Arial"/>
          <w:szCs w:val="22"/>
        </w:rPr>
        <w:t>Órganos</w:t>
      </w:r>
      <w:r>
        <w:rPr>
          <w:rFonts w:ascii="Arial" w:hAnsi="Arial" w:cs="Arial"/>
          <w:szCs w:val="22"/>
        </w:rPr>
        <w:t xml:space="preserve"> Internos de Control (OIC) se han posicionado como elementos </w:t>
      </w:r>
      <w:r w:rsidR="00254806">
        <w:rPr>
          <w:rFonts w:ascii="Arial" w:hAnsi="Arial" w:cs="Arial"/>
          <w:szCs w:val="22"/>
        </w:rPr>
        <w:t>indispensables</w:t>
      </w:r>
      <w:r>
        <w:rPr>
          <w:rFonts w:ascii="Arial" w:hAnsi="Arial" w:cs="Arial"/>
          <w:szCs w:val="22"/>
        </w:rPr>
        <w:t xml:space="preserve"> de toda institución pública, convirtiéndose en la estructura inalienable para mantener el orden de las </w:t>
      </w:r>
      <w:r w:rsidR="00254806">
        <w:rPr>
          <w:rFonts w:ascii="Arial" w:hAnsi="Arial" w:cs="Arial"/>
          <w:szCs w:val="22"/>
        </w:rPr>
        <w:t xml:space="preserve">funciones de gobierno y sirva para combatir la corrupción y </w:t>
      </w:r>
      <w:proofErr w:type="spellStart"/>
      <w:r w:rsidR="00254806">
        <w:rPr>
          <w:rFonts w:ascii="Arial" w:hAnsi="Arial" w:cs="Arial"/>
          <w:szCs w:val="22"/>
        </w:rPr>
        <w:t>eficientar</w:t>
      </w:r>
      <w:proofErr w:type="spellEnd"/>
      <w:r w:rsidR="00254806">
        <w:rPr>
          <w:rFonts w:ascii="Arial" w:hAnsi="Arial" w:cs="Arial"/>
          <w:szCs w:val="22"/>
        </w:rPr>
        <w:t xml:space="preserve"> el trabajo público. De ello se desprende que estas instancias tengan sus leyes propias tanto a nivel nacional como local y que</w:t>
      </w:r>
      <w:r w:rsidR="00467D4A">
        <w:rPr>
          <w:rFonts w:ascii="Arial" w:hAnsi="Arial" w:cs="Arial"/>
          <w:szCs w:val="22"/>
        </w:rPr>
        <w:t xml:space="preserve"> estas</w:t>
      </w:r>
      <w:r w:rsidR="00254806">
        <w:rPr>
          <w:rFonts w:ascii="Arial" w:hAnsi="Arial" w:cs="Arial"/>
          <w:szCs w:val="22"/>
        </w:rPr>
        <w:t xml:space="preserve"> estructuras estén coordinadas en sistemas nacionales que apoyen su labor.</w:t>
      </w:r>
    </w:p>
    <w:p w:rsidR="00DD0399" w:rsidRDefault="00DD0399" w:rsidP="008B16D4">
      <w:pPr>
        <w:spacing w:line="360" w:lineRule="auto"/>
        <w:contextualSpacing/>
        <w:jc w:val="both"/>
        <w:rPr>
          <w:rFonts w:ascii="Arial" w:hAnsi="Arial" w:cs="Arial"/>
          <w:szCs w:val="22"/>
        </w:rPr>
      </w:pPr>
    </w:p>
    <w:p w:rsidR="00DD0399" w:rsidRDefault="00DD0399" w:rsidP="008B16D4">
      <w:pPr>
        <w:spacing w:line="360" w:lineRule="auto"/>
        <w:contextualSpacing/>
        <w:jc w:val="both"/>
        <w:rPr>
          <w:rFonts w:ascii="Arial" w:hAnsi="Arial" w:cs="Arial"/>
          <w:szCs w:val="22"/>
        </w:rPr>
      </w:pPr>
      <w:r>
        <w:rPr>
          <w:rFonts w:ascii="Arial" w:hAnsi="Arial" w:cs="Arial"/>
          <w:szCs w:val="22"/>
        </w:rPr>
        <w:t xml:space="preserve">Los Órganos Internos de Control, están dentro de las estructuras internas de las Organizaciones Públicas con la finalidad de prevenir e iniciar sanciones que pudieran presuponer faltas administrativas, así como dar seguimiento a la evolución patrimonial de los Servidores Públicos y desestimar posibles actos de </w:t>
      </w:r>
      <w:r>
        <w:rPr>
          <w:rFonts w:ascii="Arial" w:hAnsi="Arial" w:cs="Arial"/>
          <w:szCs w:val="22"/>
        </w:rPr>
        <w:lastRenderedPageBreak/>
        <w:t xml:space="preserve">conflicto de interés. De igual manera, </w:t>
      </w:r>
      <w:r w:rsidR="00FE7571">
        <w:rPr>
          <w:rFonts w:ascii="Arial" w:hAnsi="Arial" w:cs="Arial"/>
          <w:szCs w:val="22"/>
        </w:rPr>
        <w:t xml:space="preserve">funcionan para atender las quejas y denuncias ciudadanas por posibles faltas administrativas. Por ello su finalidad es importante y el marco regulatorio para su actuar debe ser concreto y conciso para evitar lagunas que impidan el funcionamiento de estos Órganos Internos de Control. </w:t>
      </w:r>
    </w:p>
    <w:p w:rsidR="001A625A" w:rsidRDefault="001A625A" w:rsidP="008B16D4">
      <w:pPr>
        <w:spacing w:line="360" w:lineRule="auto"/>
        <w:contextualSpacing/>
        <w:jc w:val="both"/>
        <w:rPr>
          <w:rFonts w:ascii="Arial" w:hAnsi="Arial" w:cs="Arial"/>
          <w:szCs w:val="22"/>
        </w:rPr>
      </w:pPr>
    </w:p>
    <w:p w:rsidR="008C6DC4" w:rsidRDefault="003F14A5" w:rsidP="008B16D4">
      <w:pPr>
        <w:spacing w:line="360" w:lineRule="auto"/>
        <w:contextualSpacing/>
        <w:jc w:val="both"/>
        <w:rPr>
          <w:rFonts w:ascii="Arial" w:hAnsi="Arial" w:cs="Arial"/>
          <w:szCs w:val="22"/>
        </w:rPr>
      </w:pPr>
      <w:r>
        <w:rPr>
          <w:rFonts w:ascii="Arial" w:hAnsi="Arial" w:cs="Arial"/>
          <w:szCs w:val="22"/>
        </w:rPr>
        <w:t xml:space="preserve">La Ley que regula los </w:t>
      </w:r>
      <w:r w:rsidR="00757E9A">
        <w:rPr>
          <w:rFonts w:ascii="Arial" w:hAnsi="Arial" w:cs="Arial"/>
          <w:szCs w:val="22"/>
        </w:rPr>
        <w:t>Órganos</w:t>
      </w:r>
      <w:r>
        <w:rPr>
          <w:rFonts w:ascii="Arial" w:hAnsi="Arial" w:cs="Arial"/>
          <w:szCs w:val="22"/>
        </w:rPr>
        <w:t xml:space="preserve"> Internos de Control, fue creada en el marco de la </w:t>
      </w:r>
      <w:r w:rsidR="00757E9A">
        <w:rPr>
          <w:rFonts w:ascii="Arial" w:hAnsi="Arial" w:cs="Arial"/>
          <w:szCs w:val="22"/>
        </w:rPr>
        <w:t>Reforma Política de la Ciudad de México</w:t>
      </w:r>
      <w:r w:rsidR="00ED170D">
        <w:rPr>
          <w:rFonts w:ascii="Arial" w:hAnsi="Arial" w:cs="Arial"/>
          <w:szCs w:val="22"/>
        </w:rPr>
        <w:t xml:space="preserve"> y el Sistema Anticorrupción Local</w:t>
      </w:r>
      <w:r w:rsidR="00757E9A">
        <w:rPr>
          <w:rFonts w:ascii="Arial" w:hAnsi="Arial" w:cs="Arial"/>
          <w:szCs w:val="22"/>
        </w:rPr>
        <w:t xml:space="preserve">, </w:t>
      </w:r>
      <w:r w:rsidR="008C6DC4">
        <w:rPr>
          <w:rFonts w:ascii="Arial" w:hAnsi="Arial" w:cs="Arial"/>
          <w:szCs w:val="22"/>
        </w:rPr>
        <w:t>en ella se derogaron ordenamientos que dieron paso a nuevos</w:t>
      </w:r>
      <w:r w:rsidR="00467D4A">
        <w:rPr>
          <w:rFonts w:ascii="Arial" w:hAnsi="Arial" w:cs="Arial"/>
          <w:szCs w:val="22"/>
        </w:rPr>
        <w:t xml:space="preserve"> mandatos</w:t>
      </w:r>
      <w:r w:rsidR="008C6DC4">
        <w:rPr>
          <w:rFonts w:ascii="Arial" w:hAnsi="Arial" w:cs="Arial"/>
          <w:szCs w:val="22"/>
        </w:rPr>
        <w:t xml:space="preserve"> bajo la nueva lógica político administrativa de la Capital mexicana. Entre ellos, la Ley de Responsabilidades Administrativas fue creada para acotar bajo un nuevo ordenami</w:t>
      </w:r>
      <w:r w:rsidR="00467D4A">
        <w:rPr>
          <w:rFonts w:ascii="Arial" w:hAnsi="Arial" w:cs="Arial"/>
          <w:szCs w:val="22"/>
        </w:rPr>
        <w:t>ento a los Órganos Internos de C</w:t>
      </w:r>
      <w:r w:rsidR="008C6DC4">
        <w:rPr>
          <w:rFonts w:ascii="Arial" w:hAnsi="Arial" w:cs="Arial"/>
          <w:szCs w:val="22"/>
        </w:rPr>
        <w:t xml:space="preserve">ontrol y normar las directrices con las que se debían conducir los entes y servidores públicos. </w:t>
      </w:r>
    </w:p>
    <w:p w:rsidR="008C6DC4" w:rsidRDefault="008C6DC4" w:rsidP="008B16D4">
      <w:pPr>
        <w:spacing w:line="360" w:lineRule="auto"/>
        <w:contextualSpacing/>
        <w:jc w:val="both"/>
        <w:rPr>
          <w:rFonts w:ascii="Arial" w:hAnsi="Arial" w:cs="Arial"/>
          <w:szCs w:val="22"/>
        </w:rPr>
      </w:pPr>
    </w:p>
    <w:p w:rsidR="008C6DC4" w:rsidRDefault="008C6DC4" w:rsidP="008B16D4">
      <w:pPr>
        <w:spacing w:line="360" w:lineRule="auto"/>
        <w:contextualSpacing/>
        <w:jc w:val="both"/>
        <w:rPr>
          <w:rFonts w:ascii="Arial" w:hAnsi="Arial" w:cs="Arial"/>
        </w:rPr>
      </w:pPr>
      <w:r>
        <w:rPr>
          <w:rFonts w:ascii="Arial" w:hAnsi="Arial" w:cs="Arial"/>
          <w:szCs w:val="22"/>
        </w:rPr>
        <w:t xml:space="preserve">Esta nueva ley </w:t>
      </w:r>
      <w:r w:rsidR="001A7097">
        <w:rPr>
          <w:rFonts w:ascii="Arial" w:hAnsi="Arial" w:cs="Arial"/>
          <w:szCs w:val="22"/>
        </w:rPr>
        <w:t xml:space="preserve">detalla los procedimientos para levantar quejas y denuncias en las Contralorías Internas y delimita las faltas administrativas graves y no graves sin embargo, </w:t>
      </w:r>
      <w:r w:rsidR="00467D4A">
        <w:rPr>
          <w:rFonts w:ascii="Arial" w:hAnsi="Arial" w:cs="Arial"/>
          <w:szCs w:val="22"/>
        </w:rPr>
        <w:t xml:space="preserve">los artículos que anteceden al </w:t>
      </w:r>
      <w:r w:rsidR="001A7097">
        <w:rPr>
          <w:rFonts w:ascii="Arial" w:hAnsi="Arial" w:cs="Arial"/>
          <w:szCs w:val="22"/>
        </w:rPr>
        <w:t xml:space="preserve">90, </w:t>
      </w:r>
      <w:r w:rsidR="00D63AD1">
        <w:rPr>
          <w:rFonts w:ascii="Arial" w:hAnsi="Arial" w:cs="Arial"/>
          <w:szCs w:val="22"/>
        </w:rPr>
        <w:t>menciona a las denuncias</w:t>
      </w:r>
      <w:r w:rsidR="00467D4A">
        <w:rPr>
          <w:rFonts w:ascii="Arial" w:hAnsi="Arial" w:cs="Arial"/>
          <w:szCs w:val="22"/>
        </w:rPr>
        <w:t xml:space="preserve"> y quejas</w:t>
      </w:r>
      <w:r w:rsidR="00D63AD1">
        <w:rPr>
          <w:rFonts w:ascii="Arial" w:hAnsi="Arial" w:cs="Arial"/>
          <w:szCs w:val="22"/>
        </w:rPr>
        <w:t xml:space="preserve"> como una forma para iniciar los procedimientos de investigación contra servidores públicos que presuntamente tengan faltas administrativas graves. Sin embargo, en</w:t>
      </w:r>
      <w:r w:rsidR="00467D4A">
        <w:rPr>
          <w:rFonts w:ascii="Arial" w:hAnsi="Arial" w:cs="Arial"/>
          <w:szCs w:val="22"/>
        </w:rPr>
        <w:t xml:space="preserve"> el</w:t>
      </w:r>
      <w:r w:rsidR="00D63AD1">
        <w:rPr>
          <w:rFonts w:ascii="Arial" w:hAnsi="Arial" w:cs="Arial"/>
          <w:szCs w:val="22"/>
        </w:rPr>
        <w:t xml:space="preserve"> </w:t>
      </w:r>
      <w:r w:rsidR="00B73ECA" w:rsidRPr="00153812">
        <w:rPr>
          <w:rFonts w:ascii="Arial" w:hAnsi="Arial" w:cs="Arial"/>
        </w:rPr>
        <w:t xml:space="preserve">Libro Segundo </w:t>
      </w:r>
      <w:r w:rsidR="00467D4A">
        <w:rPr>
          <w:rFonts w:ascii="Arial" w:hAnsi="Arial" w:cs="Arial"/>
        </w:rPr>
        <w:t xml:space="preserve">sobre las </w:t>
      </w:r>
      <w:r w:rsidR="00B73ECA" w:rsidRPr="00153812">
        <w:rPr>
          <w:rFonts w:ascii="Arial" w:hAnsi="Arial" w:cs="Arial"/>
        </w:rPr>
        <w:t>Disposiciones Adjetivas Título Primero de la Investigación y Calificación de las  Faltas Graves y no Graves Capítulo I sobre el inicio de las investigaciones</w:t>
      </w:r>
      <w:r w:rsidR="00B73ECA">
        <w:t xml:space="preserve"> </w:t>
      </w:r>
      <w:r w:rsidR="00153812" w:rsidRPr="00153812">
        <w:rPr>
          <w:rFonts w:ascii="Arial" w:hAnsi="Arial" w:cs="Arial"/>
        </w:rPr>
        <w:t xml:space="preserve">omite mencionar </w:t>
      </w:r>
      <w:r w:rsidR="00153812">
        <w:rPr>
          <w:rFonts w:ascii="Arial" w:hAnsi="Arial" w:cs="Arial"/>
        </w:rPr>
        <w:t>las quejas como una figura que pueda iniciar los procedimientos de faltas administrativas</w:t>
      </w:r>
      <w:r w:rsidR="00467D4A">
        <w:rPr>
          <w:rFonts w:ascii="Arial" w:hAnsi="Arial" w:cs="Arial"/>
        </w:rPr>
        <w:t xml:space="preserve"> a pesar de que posteriormente las vuelve a mencionar.</w:t>
      </w:r>
    </w:p>
    <w:p w:rsidR="00467D4A" w:rsidRDefault="00467D4A" w:rsidP="008B16D4">
      <w:pPr>
        <w:spacing w:line="360" w:lineRule="auto"/>
        <w:contextualSpacing/>
        <w:jc w:val="both"/>
        <w:rPr>
          <w:rFonts w:ascii="Arial" w:hAnsi="Arial" w:cs="Arial"/>
        </w:rPr>
      </w:pPr>
    </w:p>
    <w:p w:rsidR="00FA44EC" w:rsidRDefault="00467D4A" w:rsidP="008B16D4">
      <w:pPr>
        <w:spacing w:line="360" w:lineRule="auto"/>
        <w:contextualSpacing/>
        <w:jc w:val="both"/>
        <w:rPr>
          <w:rFonts w:ascii="Arial" w:hAnsi="Arial" w:cs="Arial"/>
          <w:szCs w:val="22"/>
        </w:rPr>
      </w:pPr>
      <w:r>
        <w:rPr>
          <w:rFonts w:ascii="Arial" w:hAnsi="Arial" w:cs="Arial"/>
        </w:rPr>
        <w:t xml:space="preserve">Esta </w:t>
      </w:r>
      <w:r w:rsidR="0089544D">
        <w:rPr>
          <w:rFonts w:ascii="Arial" w:hAnsi="Arial" w:cs="Arial"/>
        </w:rPr>
        <w:t>vacío</w:t>
      </w:r>
      <w:r>
        <w:rPr>
          <w:rFonts w:ascii="Arial" w:hAnsi="Arial" w:cs="Arial"/>
        </w:rPr>
        <w:t xml:space="preserve"> legal ha propiciado incertidumbre de actuación de las personas servidoras públicas </w:t>
      </w:r>
      <w:r w:rsidR="0089544D">
        <w:rPr>
          <w:rFonts w:ascii="Arial" w:hAnsi="Arial" w:cs="Arial"/>
        </w:rPr>
        <w:t xml:space="preserve">que laboran en los OIC, pues la norma no establece que las quejas puedan constituirse como un elemento para iniciar investigaciones. Se requiere precisar este </w:t>
      </w:r>
      <w:r w:rsidR="00DB4031">
        <w:rPr>
          <w:rFonts w:ascii="Arial" w:hAnsi="Arial" w:cs="Arial"/>
        </w:rPr>
        <w:t>vacío</w:t>
      </w:r>
      <w:r w:rsidR="0089544D">
        <w:rPr>
          <w:rFonts w:ascii="Arial" w:hAnsi="Arial" w:cs="Arial"/>
        </w:rPr>
        <w:t xml:space="preserve"> colocando a las quejas junto con las denuncias como </w:t>
      </w:r>
      <w:r w:rsidR="0089544D">
        <w:rPr>
          <w:rFonts w:ascii="Arial" w:hAnsi="Arial" w:cs="Arial"/>
        </w:rPr>
        <w:lastRenderedPageBreak/>
        <w:t xml:space="preserve">una forma en las cuales pueden iniciar procedimientos de investigación contra servidores públicos. </w:t>
      </w:r>
    </w:p>
    <w:p w:rsidR="0089544D" w:rsidRPr="001C1699" w:rsidRDefault="0089544D" w:rsidP="008B16D4">
      <w:pPr>
        <w:spacing w:line="360" w:lineRule="auto"/>
        <w:contextualSpacing/>
        <w:jc w:val="both"/>
        <w:rPr>
          <w:rFonts w:ascii="Arial" w:hAnsi="Arial" w:cs="Arial"/>
          <w:szCs w:val="22"/>
        </w:rPr>
      </w:pPr>
    </w:p>
    <w:p w:rsidR="00994EDF" w:rsidRPr="001C1699" w:rsidRDefault="00A93B89" w:rsidP="00994EDF">
      <w:pPr>
        <w:spacing w:line="360" w:lineRule="auto"/>
        <w:contextualSpacing/>
        <w:jc w:val="both"/>
        <w:rPr>
          <w:rFonts w:ascii="Arial" w:hAnsi="Arial" w:cs="Arial"/>
          <w:szCs w:val="22"/>
        </w:rPr>
      </w:pPr>
      <w:r w:rsidRPr="001C1699">
        <w:rPr>
          <w:rFonts w:ascii="Arial" w:hAnsi="Arial" w:cs="Arial"/>
          <w:szCs w:val="22"/>
        </w:rPr>
        <w:t xml:space="preserve">Son las consideraciones anteriores, por las que en </w:t>
      </w:r>
      <w:r w:rsidR="0089544D">
        <w:rPr>
          <w:rFonts w:ascii="Arial" w:hAnsi="Arial" w:cs="Arial"/>
          <w:szCs w:val="22"/>
        </w:rPr>
        <w:t xml:space="preserve">pro de dar garantía y certeza jurídica adecuada a la administración de justicia y que sin la cual no podría aplicarse la ley correctamente, </w:t>
      </w:r>
      <w:r w:rsidR="001C1699" w:rsidRPr="001C1699">
        <w:rPr>
          <w:rFonts w:ascii="Arial" w:hAnsi="Arial" w:cs="Arial"/>
          <w:szCs w:val="22"/>
        </w:rPr>
        <w:t xml:space="preserve">se propone incorporar la figura de la </w:t>
      </w:r>
      <w:r w:rsidR="0089544D">
        <w:rPr>
          <w:rFonts w:ascii="Arial" w:hAnsi="Arial" w:cs="Arial"/>
          <w:szCs w:val="22"/>
        </w:rPr>
        <w:t xml:space="preserve">queja como forma para iniciar investigaciones por presuntas faltas administrativas en la </w:t>
      </w:r>
      <w:r w:rsidR="001C1699" w:rsidRPr="001C1699">
        <w:rPr>
          <w:rFonts w:ascii="Arial" w:hAnsi="Arial" w:cs="Arial"/>
          <w:szCs w:val="22"/>
        </w:rPr>
        <w:t xml:space="preserve">Ciudad de México. </w:t>
      </w:r>
    </w:p>
    <w:p w:rsidR="00AF7CA1" w:rsidRPr="00D86C31" w:rsidRDefault="00AF7CA1" w:rsidP="002F6B08">
      <w:pPr>
        <w:widowControl w:val="0"/>
        <w:autoSpaceDE w:val="0"/>
        <w:autoSpaceDN w:val="0"/>
        <w:adjustRightInd w:val="0"/>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522"/>
      </w:tblGrid>
      <w:tr w:rsidR="002F6B08" w:rsidRPr="00D86C31" w:rsidTr="0091305B">
        <w:tc>
          <w:tcPr>
            <w:tcW w:w="534" w:type="dxa"/>
            <w:shd w:val="clear" w:color="auto" w:fill="17365D"/>
            <w:vAlign w:val="center"/>
          </w:tcPr>
          <w:p w:rsidR="002F6B08" w:rsidRPr="00D86C31" w:rsidRDefault="002F6B08" w:rsidP="0091305B">
            <w:pPr>
              <w:widowControl w:val="0"/>
              <w:autoSpaceDE w:val="0"/>
              <w:autoSpaceDN w:val="0"/>
              <w:adjustRightInd w:val="0"/>
              <w:spacing w:line="360" w:lineRule="auto"/>
              <w:jc w:val="both"/>
              <w:rPr>
                <w:rFonts w:ascii="Arial" w:hAnsi="Arial" w:cs="Arial"/>
                <w:b/>
                <w:bCs/>
              </w:rPr>
            </w:pPr>
            <w:r w:rsidRPr="00D86C31">
              <w:rPr>
                <w:rFonts w:ascii="Arial" w:hAnsi="Arial" w:cs="Arial"/>
                <w:b/>
                <w:bCs/>
              </w:rPr>
              <w:t>III</w:t>
            </w:r>
          </w:p>
        </w:tc>
        <w:tc>
          <w:tcPr>
            <w:tcW w:w="8522" w:type="dxa"/>
            <w:shd w:val="clear" w:color="auto" w:fill="8DB3E2"/>
            <w:vAlign w:val="center"/>
          </w:tcPr>
          <w:p w:rsidR="002F6B08" w:rsidRPr="00D86C31" w:rsidRDefault="00FD4885" w:rsidP="0091305B">
            <w:pPr>
              <w:widowControl w:val="0"/>
              <w:autoSpaceDE w:val="0"/>
              <w:autoSpaceDN w:val="0"/>
              <w:adjustRightInd w:val="0"/>
              <w:spacing w:line="360" w:lineRule="auto"/>
              <w:ind w:left="-676"/>
              <w:jc w:val="center"/>
              <w:rPr>
                <w:rFonts w:ascii="Arial" w:hAnsi="Arial" w:cs="Arial"/>
                <w:b/>
                <w:bCs/>
                <w:sz w:val="20"/>
                <w:szCs w:val="20"/>
              </w:rPr>
            </w:pPr>
            <w:r w:rsidRPr="00D86C31">
              <w:rPr>
                <w:rFonts w:ascii="Arial" w:hAnsi="Arial" w:cs="Arial"/>
                <w:b/>
                <w:bCs/>
                <w:sz w:val="20"/>
                <w:szCs w:val="20"/>
              </w:rPr>
              <w:t>PROBLEMÁTICA DESDE LA PERSPECTIVA DE GÉNERO, EN SU CASO;</w:t>
            </w:r>
          </w:p>
        </w:tc>
      </w:tr>
    </w:tbl>
    <w:p w:rsidR="00F267F1" w:rsidRPr="00D86C31" w:rsidRDefault="00F267F1" w:rsidP="00F267F1">
      <w:pPr>
        <w:widowControl w:val="0"/>
        <w:autoSpaceDE w:val="0"/>
        <w:autoSpaceDN w:val="0"/>
        <w:adjustRightInd w:val="0"/>
        <w:spacing w:line="360" w:lineRule="auto"/>
        <w:jc w:val="both"/>
        <w:rPr>
          <w:rFonts w:ascii="Arial" w:hAnsi="Arial" w:cs="Arial"/>
          <w:bCs/>
        </w:rPr>
      </w:pPr>
    </w:p>
    <w:p w:rsidR="00F267F1" w:rsidRPr="00D86C31" w:rsidRDefault="00FD4885" w:rsidP="00F267F1">
      <w:pPr>
        <w:widowControl w:val="0"/>
        <w:autoSpaceDE w:val="0"/>
        <w:autoSpaceDN w:val="0"/>
        <w:adjustRightInd w:val="0"/>
        <w:spacing w:line="360" w:lineRule="auto"/>
        <w:jc w:val="both"/>
        <w:rPr>
          <w:rFonts w:ascii="Arial" w:hAnsi="Arial" w:cs="Arial"/>
          <w:bCs/>
        </w:rPr>
      </w:pPr>
      <w:r w:rsidRPr="00D86C31">
        <w:rPr>
          <w:rFonts w:ascii="Arial" w:hAnsi="Arial" w:cs="Arial"/>
          <w:bCs/>
        </w:rPr>
        <w:t>No aplica.</w:t>
      </w:r>
    </w:p>
    <w:p w:rsidR="00F267F1" w:rsidRPr="00D86C31" w:rsidRDefault="00F267F1" w:rsidP="00F267F1">
      <w:pPr>
        <w:widowControl w:val="0"/>
        <w:autoSpaceDE w:val="0"/>
        <w:autoSpaceDN w:val="0"/>
        <w:adjustRightInd w:val="0"/>
        <w:spacing w:line="360" w:lineRule="auto"/>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520"/>
      </w:tblGrid>
      <w:tr w:rsidR="002F6B08" w:rsidRPr="00D86C31" w:rsidTr="0091305B">
        <w:tc>
          <w:tcPr>
            <w:tcW w:w="534" w:type="dxa"/>
            <w:shd w:val="clear" w:color="auto" w:fill="17365D"/>
            <w:vAlign w:val="center"/>
          </w:tcPr>
          <w:p w:rsidR="002F6B08" w:rsidRPr="00D86C31" w:rsidRDefault="002F6B08" w:rsidP="0091305B">
            <w:pPr>
              <w:spacing w:line="360" w:lineRule="auto"/>
              <w:jc w:val="both"/>
              <w:rPr>
                <w:rFonts w:ascii="Arial" w:hAnsi="Arial" w:cs="Arial"/>
                <w:b/>
              </w:rPr>
            </w:pPr>
            <w:r w:rsidRPr="00D86C31">
              <w:rPr>
                <w:rFonts w:ascii="Arial" w:hAnsi="Arial" w:cs="Arial"/>
                <w:b/>
              </w:rPr>
              <w:t>IV</w:t>
            </w:r>
          </w:p>
        </w:tc>
        <w:tc>
          <w:tcPr>
            <w:tcW w:w="8520" w:type="dxa"/>
            <w:shd w:val="clear" w:color="auto" w:fill="8DB3E2"/>
            <w:vAlign w:val="center"/>
          </w:tcPr>
          <w:p w:rsidR="002F6B08" w:rsidRPr="00D86C31" w:rsidRDefault="00FD4885" w:rsidP="00FD4885">
            <w:pPr>
              <w:widowControl w:val="0"/>
              <w:autoSpaceDE w:val="0"/>
              <w:autoSpaceDN w:val="0"/>
              <w:adjustRightInd w:val="0"/>
              <w:spacing w:line="360" w:lineRule="auto"/>
              <w:ind w:left="-676"/>
              <w:jc w:val="center"/>
              <w:rPr>
                <w:rFonts w:ascii="Arial" w:hAnsi="Arial" w:cs="Arial"/>
                <w:b/>
                <w:bCs/>
                <w:sz w:val="20"/>
                <w:szCs w:val="20"/>
              </w:rPr>
            </w:pPr>
            <w:r w:rsidRPr="00D86C31">
              <w:rPr>
                <w:rFonts w:ascii="Arial" w:hAnsi="Arial" w:cs="Arial"/>
                <w:b/>
                <w:bCs/>
                <w:sz w:val="20"/>
                <w:szCs w:val="20"/>
              </w:rPr>
              <w:t>ARGUMENTOS QUE LA SUSTENTEN;</w:t>
            </w:r>
          </w:p>
        </w:tc>
      </w:tr>
    </w:tbl>
    <w:p w:rsidR="00AC6B98" w:rsidRDefault="00AC6B98" w:rsidP="00AC6B98">
      <w:pPr>
        <w:spacing w:line="360" w:lineRule="auto"/>
        <w:contextualSpacing/>
        <w:jc w:val="both"/>
        <w:rPr>
          <w:rFonts w:ascii="Arial" w:hAnsi="Arial" w:cs="Arial"/>
          <w:bCs/>
        </w:rPr>
      </w:pPr>
    </w:p>
    <w:p w:rsidR="00E54A53" w:rsidRPr="001C1699" w:rsidRDefault="00586ADA" w:rsidP="00AC6B98">
      <w:pPr>
        <w:spacing w:line="360" w:lineRule="auto"/>
        <w:contextualSpacing/>
        <w:jc w:val="both"/>
        <w:rPr>
          <w:rFonts w:ascii="Arial" w:hAnsi="Arial" w:cs="Arial"/>
          <w:bCs/>
        </w:rPr>
      </w:pPr>
      <w:r w:rsidRPr="001C1699">
        <w:rPr>
          <w:rFonts w:ascii="Arial" w:hAnsi="Arial" w:cs="Arial"/>
          <w:bCs/>
        </w:rPr>
        <w:t xml:space="preserve">La </w:t>
      </w:r>
      <w:r w:rsidR="004C7F59" w:rsidRPr="001C1699">
        <w:rPr>
          <w:rFonts w:ascii="Arial" w:hAnsi="Arial" w:cs="Arial"/>
          <w:bCs/>
        </w:rPr>
        <w:t>iniciativa</w:t>
      </w:r>
      <w:r w:rsidRPr="001C1699">
        <w:rPr>
          <w:rFonts w:ascii="Arial" w:hAnsi="Arial" w:cs="Arial"/>
          <w:bCs/>
        </w:rPr>
        <w:t xml:space="preserve"> con proyecto de decreto por el cual se busca modificar </w:t>
      </w:r>
      <w:r w:rsidR="006A0EB1">
        <w:rPr>
          <w:rFonts w:ascii="Arial" w:hAnsi="Arial" w:cs="Arial"/>
          <w:bCs/>
        </w:rPr>
        <w:t>los</w:t>
      </w:r>
      <w:r w:rsidR="00E54A53" w:rsidRPr="001C1699">
        <w:rPr>
          <w:rFonts w:ascii="Arial" w:hAnsi="Arial" w:cs="Arial"/>
          <w:bCs/>
        </w:rPr>
        <w:t xml:space="preserve"> </w:t>
      </w:r>
      <w:r w:rsidR="004C7F59" w:rsidRPr="001C1699">
        <w:rPr>
          <w:rFonts w:ascii="Arial" w:hAnsi="Arial" w:cs="Arial"/>
          <w:bCs/>
        </w:rPr>
        <w:t>artículo</w:t>
      </w:r>
      <w:r w:rsidR="006A0EB1">
        <w:rPr>
          <w:rFonts w:ascii="Arial" w:hAnsi="Arial" w:cs="Arial"/>
          <w:bCs/>
        </w:rPr>
        <w:t>s</w:t>
      </w:r>
      <w:r w:rsidR="00E54A53" w:rsidRPr="001C1699">
        <w:rPr>
          <w:rFonts w:ascii="Arial" w:hAnsi="Arial" w:cs="Arial"/>
          <w:bCs/>
        </w:rPr>
        <w:t xml:space="preserve"> </w:t>
      </w:r>
      <w:r w:rsidR="002335A1">
        <w:rPr>
          <w:rFonts w:ascii="Arial" w:hAnsi="Arial" w:cs="Arial"/>
          <w:bCs/>
        </w:rPr>
        <w:t xml:space="preserve">91, 92 </w:t>
      </w:r>
      <w:r w:rsidR="007E088E">
        <w:rPr>
          <w:rFonts w:ascii="Arial" w:hAnsi="Arial" w:cs="Arial"/>
          <w:bCs/>
        </w:rPr>
        <w:t xml:space="preserve">   </w:t>
      </w:r>
      <w:r w:rsidR="006A0EB1">
        <w:rPr>
          <w:rFonts w:ascii="Arial" w:hAnsi="Arial" w:cs="Arial"/>
          <w:bCs/>
        </w:rPr>
        <w:t>y 93 de la Ley de Responsabilidades Administrativas de la</w:t>
      </w:r>
      <w:r w:rsidR="00E54A53" w:rsidRPr="001C1699">
        <w:rPr>
          <w:rFonts w:ascii="Arial" w:hAnsi="Arial" w:cs="Arial"/>
          <w:bCs/>
        </w:rPr>
        <w:t xml:space="preserve"> Ciudad de México, tiene como objeto:</w:t>
      </w:r>
    </w:p>
    <w:p w:rsidR="00AC6B98" w:rsidRPr="001C1699" w:rsidRDefault="00AC6B98" w:rsidP="00AC6B98">
      <w:pPr>
        <w:spacing w:line="360" w:lineRule="auto"/>
        <w:contextualSpacing/>
        <w:jc w:val="both"/>
        <w:rPr>
          <w:rFonts w:ascii="Arial" w:eastAsia="ACaslonPro-Regular" w:hAnsi="Arial" w:cs="Arial"/>
        </w:rPr>
      </w:pPr>
    </w:p>
    <w:p w:rsidR="00A650CB" w:rsidRDefault="006A0EB1" w:rsidP="00AC6B98">
      <w:pPr>
        <w:numPr>
          <w:ilvl w:val="0"/>
          <w:numId w:val="51"/>
        </w:numPr>
        <w:tabs>
          <w:tab w:val="left" w:pos="709"/>
        </w:tabs>
        <w:spacing w:line="360" w:lineRule="auto"/>
        <w:contextualSpacing/>
        <w:jc w:val="both"/>
        <w:rPr>
          <w:rFonts w:ascii="Arial" w:hAnsi="Arial" w:cs="Arial"/>
        </w:rPr>
      </w:pPr>
      <w:r w:rsidRPr="00A650CB">
        <w:rPr>
          <w:rFonts w:ascii="Arial" w:hAnsi="Arial" w:cs="Arial"/>
        </w:rPr>
        <w:t>Componer un vacío legal, al incorporar las quejas y denuncias dentro de la norma para que mediante la interposición de alguna a de estas figuras los ciudadanos puedan iniciar procedimientos en contra de servidores públicos que a la postre pudieran concluir en faltas administrativas graves con indicios de responsabilidad penal</w:t>
      </w:r>
      <w:r w:rsidR="00A650CB">
        <w:rPr>
          <w:rFonts w:ascii="Arial" w:hAnsi="Arial" w:cs="Arial"/>
        </w:rPr>
        <w:t>.</w:t>
      </w:r>
    </w:p>
    <w:p w:rsidR="00A650CB" w:rsidRDefault="00A650CB" w:rsidP="00A650CB">
      <w:pPr>
        <w:tabs>
          <w:tab w:val="left" w:pos="709"/>
        </w:tabs>
        <w:spacing w:line="360" w:lineRule="auto"/>
        <w:ind w:left="720"/>
        <w:contextualSpacing/>
        <w:jc w:val="both"/>
        <w:rPr>
          <w:rFonts w:ascii="Arial" w:hAnsi="Arial" w:cs="Arial"/>
        </w:rPr>
      </w:pPr>
    </w:p>
    <w:p w:rsidR="006A0EB1" w:rsidRPr="00A650CB" w:rsidRDefault="000279D5" w:rsidP="00A650CB">
      <w:pPr>
        <w:numPr>
          <w:ilvl w:val="0"/>
          <w:numId w:val="51"/>
        </w:numPr>
        <w:tabs>
          <w:tab w:val="left" w:pos="709"/>
        </w:tabs>
        <w:spacing w:line="360" w:lineRule="auto"/>
        <w:contextualSpacing/>
        <w:jc w:val="both"/>
        <w:rPr>
          <w:rFonts w:ascii="Arial" w:hAnsi="Arial" w:cs="Arial"/>
        </w:rPr>
      </w:pPr>
      <w:r w:rsidRPr="00A650CB">
        <w:rPr>
          <w:rFonts w:ascii="Arial" w:hAnsi="Arial" w:cs="Arial"/>
        </w:rPr>
        <w:t xml:space="preserve">Dar solución al </w:t>
      </w:r>
      <w:r w:rsidR="00A650CB" w:rsidRPr="00A650CB">
        <w:rPr>
          <w:rFonts w:ascii="Arial" w:hAnsi="Arial" w:cs="Arial"/>
        </w:rPr>
        <w:t>vacío</w:t>
      </w:r>
      <w:r w:rsidRPr="00A650CB">
        <w:rPr>
          <w:rFonts w:ascii="Arial" w:hAnsi="Arial" w:cs="Arial"/>
        </w:rPr>
        <w:t xml:space="preserve"> legal que presentan Unidades de Control Interno de las dependencias públicas de la Ciudad de México, </w:t>
      </w:r>
      <w:r w:rsidR="00A650CB" w:rsidRPr="00A650CB">
        <w:rPr>
          <w:rFonts w:ascii="Arial" w:hAnsi="Arial" w:cs="Arial"/>
        </w:rPr>
        <w:t xml:space="preserve">al omitir las quejas de los ciudadanos como figura para iniciar procedimientos de investigación contra servidores públicos. </w:t>
      </w:r>
      <w:r w:rsidR="006A0EB1" w:rsidRPr="00A650CB">
        <w:rPr>
          <w:rFonts w:ascii="Arial" w:hAnsi="Arial" w:cs="Arial"/>
        </w:rPr>
        <w:t xml:space="preserve"> </w:t>
      </w:r>
    </w:p>
    <w:p w:rsidR="008D36E5" w:rsidRPr="00D86C31" w:rsidRDefault="008D36E5" w:rsidP="003102A1">
      <w:pPr>
        <w:tabs>
          <w:tab w:val="left" w:pos="3270"/>
        </w:tabs>
        <w:spacing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8635"/>
      </w:tblGrid>
      <w:tr w:rsidR="002F6B08" w:rsidRPr="00D86C31" w:rsidTr="00F267F1">
        <w:trPr>
          <w:trHeight w:val="771"/>
        </w:trPr>
        <w:tc>
          <w:tcPr>
            <w:tcW w:w="421" w:type="dxa"/>
            <w:shd w:val="clear" w:color="auto" w:fill="17365D"/>
            <w:vAlign w:val="center"/>
          </w:tcPr>
          <w:p w:rsidR="002F6B08" w:rsidRPr="00D86C31" w:rsidRDefault="002F6B08" w:rsidP="0091305B">
            <w:pPr>
              <w:spacing w:line="360" w:lineRule="auto"/>
              <w:ind w:right="44"/>
              <w:jc w:val="both"/>
              <w:rPr>
                <w:rFonts w:ascii="Arial" w:hAnsi="Arial" w:cs="Arial"/>
                <w:b/>
              </w:rPr>
            </w:pPr>
            <w:r w:rsidRPr="00D86C31">
              <w:rPr>
                <w:rFonts w:ascii="Arial" w:hAnsi="Arial" w:cs="Arial"/>
                <w:b/>
              </w:rPr>
              <w:lastRenderedPageBreak/>
              <w:t>V</w:t>
            </w:r>
          </w:p>
        </w:tc>
        <w:tc>
          <w:tcPr>
            <w:tcW w:w="8635" w:type="dxa"/>
            <w:shd w:val="clear" w:color="auto" w:fill="8DB3E2"/>
            <w:vAlign w:val="center"/>
          </w:tcPr>
          <w:p w:rsidR="002F6B08" w:rsidRPr="00D86C31" w:rsidRDefault="00F267F1" w:rsidP="00F267F1">
            <w:pPr>
              <w:spacing w:line="360" w:lineRule="auto"/>
              <w:ind w:right="44"/>
              <w:jc w:val="center"/>
              <w:rPr>
                <w:rFonts w:ascii="Arial" w:hAnsi="Arial" w:cs="Arial"/>
                <w:b/>
                <w:sz w:val="20"/>
                <w:szCs w:val="20"/>
              </w:rPr>
            </w:pPr>
            <w:r w:rsidRPr="00D86C31">
              <w:rPr>
                <w:rFonts w:ascii="Arial" w:hAnsi="Arial" w:cs="Arial"/>
                <w:b/>
                <w:sz w:val="20"/>
                <w:szCs w:val="20"/>
              </w:rPr>
              <w:t>FUNDAMENTO LEGAL Y EN SU CASO SOBRE SU CONSTITUCIONALIDAD Y CONVENCIONALIDAD</w:t>
            </w:r>
          </w:p>
        </w:tc>
      </w:tr>
    </w:tbl>
    <w:p w:rsidR="002F6B08" w:rsidRPr="00D86C31" w:rsidRDefault="002F6B08" w:rsidP="002F6B08">
      <w:pPr>
        <w:tabs>
          <w:tab w:val="left" w:pos="142"/>
        </w:tabs>
        <w:autoSpaceDE w:val="0"/>
        <w:autoSpaceDN w:val="0"/>
        <w:adjustRightInd w:val="0"/>
        <w:spacing w:line="360" w:lineRule="auto"/>
        <w:jc w:val="both"/>
        <w:rPr>
          <w:rFonts w:ascii="Arial" w:hAnsi="Arial" w:cs="Arial"/>
        </w:rPr>
      </w:pPr>
    </w:p>
    <w:p w:rsidR="00062BC9" w:rsidRDefault="00A650CB" w:rsidP="008B16D4">
      <w:pPr>
        <w:spacing w:line="360" w:lineRule="auto"/>
        <w:contextualSpacing/>
        <w:jc w:val="both"/>
        <w:rPr>
          <w:rFonts w:ascii="Arial" w:hAnsi="Arial" w:cs="Arial"/>
        </w:rPr>
      </w:pPr>
      <w:r>
        <w:rPr>
          <w:rFonts w:ascii="Arial" w:hAnsi="Arial" w:cs="Arial"/>
        </w:rPr>
        <w:t xml:space="preserve">El artículo 108 de la Constitución Política de los Estados Unidos Mexicanos párrafo </w:t>
      </w:r>
      <w:r w:rsidR="00062BC9">
        <w:rPr>
          <w:rFonts w:ascii="Arial" w:hAnsi="Arial" w:cs="Arial"/>
        </w:rPr>
        <w:t xml:space="preserve"> primero </w:t>
      </w:r>
      <w:r>
        <w:rPr>
          <w:rFonts w:ascii="Arial" w:hAnsi="Arial" w:cs="Arial"/>
        </w:rPr>
        <w:t xml:space="preserve">establece </w:t>
      </w:r>
      <w:r w:rsidR="00062BC9">
        <w:rPr>
          <w:rFonts w:ascii="Arial" w:hAnsi="Arial" w:cs="Arial"/>
        </w:rPr>
        <w:t>a la letra:</w:t>
      </w:r>
    </w:p>
    <w:p w:rsidR="00062BC9" w:rsidRDefault="00062BC9" w:rsidP="008B16D4">
      <w:pPr>
        <w:spacing w:line="360" w:lineRule="auto"/>
        <w:contextualSpacing/>
        <w:jc w:val="both"/>
        <w:rPr>
          <w:rFonts w:ascii="Arial" w:hAnsi="Arial" w:cs="Arial"/>
        </w:rPr>
      </w:pPr>
    </w:p>
    <w:p w:rsidR="00062BC9" w:rsidRDefault="00062BC9" w:rsidP="00062BC9">
      <w:pPr>
        <w:spacing w:line="360" w:lineRule="auto"/>
        <w:ind w:left="426" w:right="792"/>
        <w:contextualSpacing/>
        <w:jc w:val="both"/>
        <w:rPr>
          <w:rFonts w:ascii="Arial" w:hAnsi="Arial" w:cs="Arial"/>
          <w:i/>
        </w:rPr>
      </w:pPr>
      <w:r>
        <w:rPr>
          <w:rFonts w:ascii="Arial" w:hAnsi="Arial" w:cs="Arial"/>
          <w:i/>
        </w:rPr>
        <w:t>“</w:t>
      </w:r>
      <w:r w:rsidRPr="00062BC9">
        <w:rPr>
          <w:rFonts w:ascii="Arial" w:hAnsi="Arial" w:cs="Arial"/>
          <w:i/>
        </w:rPr>
        <w:t>se reputarán como servidores públicos a los representantes de elección popular, a los miembros del Poder Judicial de la Federación, los funcionarios y empleados y, en general, a toda persona que desempeñe un empleo, cargo o comisión de cualquier naturaleza en el Congreso de la Unión o en la Administración Pública Federal, así como a los servidores públicos de los organismos a los que esta Constitución otorgue autonomía, quienes serán responsables por los actos u omisiones en que incurran en el desempeño de sus respectivas funciones</w:t>
      </w:r>
      <w:r>
        <w:rPr>
          <w:rFonts w:ascii="Arial" w:hAnsi="Arial" w:cs="Arial"/>
          <w:i/>
        </w:rPr>
        <w:t>”</w:t>
      </w:r>
      <w:r w:rsidRPr="00062BC9">
        <w:rPr>
          <w:rFonts w:ascii="Arial" w:hAnsi="Arial" w:cs="Arial"/>
          <w:i/>
        </w:rPr>
        <w:t>.</w:t>
      </w:r>
    </w:p>
    <w:p w:rsidR="00062BC9" w:rsidRDefault="00062BC9" w:rsidP="00062BC9">
      <w:pPr>
        <w:spacing w:line="360" w:lineRule="auto"/>
        <w:ind w:right="792"/>
        <w:contextualSpacing/>
        <w:jc w:val="both"/>
        <w:rPr>
          <w:rFonts w:ascii="Arial" w:hAnsi="Arial" w:cs="Arial"/>
          <w:i/>
        </w:rPr>
      </w:pPr>
    </w:p>
    <w:p w:rsidR="00A635D3" w:rsidRPr="00A635D3" w:rsidRDefault="00062BC9" w:rsidP="00A635D3">
      <w:pPr>
        <w:spacing w:line="360" w:lineRule="auto"/>
        <w:ind w:right="792"/>
        <w:contextualSpacing/>
        <w:jc w:val="both"/>
        <w:rPr>
          <w:rFonts w:ascii="Arial" w:hAnsi="Arial" w:cs="Arial"/>
        </w:rPr>
      </w:pPr>
      <w:r w:rsidRPr="00A635D3">
        <w:rPr>
          <w:rFonts w:ascii="Arial" w:hAnsi="Arial" w:cs="Arial"/>
        </w:rPr>
        <w:t xml:space="preserve">Con ello, </w:t>
      </w:r>
      <w:r w:rsidR="00A635D3" w:rsidRPr="00A635D3">
        <w:rPr>
          <w:rFonts w:ascii="Arial" w:hAnsi="Arial" w:cs="Arial"/>
        </w:rPr>
        <w:t>se específica</w:t>
      </w:r>
      <w:r w:rsidRPr="00A635D3">
        <w:rPr>
          <w:rFonts w:ascii="Arial" w:hAnsi="Arial" w:cs="Arial"/>
        </w:rPr>
        <w:t xml:space="preserve"> quienes son los servidores </w:t>
      </w:r>
      <w:r w:rsidR="00A635D3" w:rsidRPr="00A635D3">
        <w:rPr>
          <w:rFonts w:ascii="Arial" w:hAnsi="Arial" w:cs="Arial"/>
        </w:rPr>
        <w:t>públicos</w:t>
      </w:r>
      <w:r w:rsidRPr="00A635D3">
        <w:rPr>
          <w:rFonts w:ascii="Arial" w:hAnsi="Arial" w:cs="Arial"/>
        </w:rPr>
        <w:t xml:space="preserve"> </w:t>
      </w:r>
      <w:r w:rsidR="00A635D3" w:rsidRPr="00A635D3">
        <w:rPr>
          <w:rFonts w:ascii="Arial" w:hAnsi="Arial" w:cs="Arial"/>
        </w:rPr>
        <w:t>reconocidos</w:t>
      </w:r>
      <w:r w:rsidRPr="00A635D3">
        <w:rPr>
          <w:rFonts w:ascii="Arial" w:hAnsi="Arial" w:cs="Arial"/>
        </w:rPr>
        <w:t xml:space="preserve"> por la ley y que por </w:t>
      </w:r>
      <w:r w:rsidR="00A635D3" w:rsidRPr="00A635D3">
        <w:rPr>
          <w:rFonts w:ascii="Arial" w:hAnsi="Arial" w:cs="Arial"/>
        </w:rPr>
        <w:t>mandato constitucional</w:t>
      </w:r>
      <w:r w:rsidRPr="00A635D3">
        <w:rPr>
          <w:rFonts w:ascii="Arial" w:hAnsi="Arial" w:cs="Arial"/>
        </w:rPr>
        <w:t xml:space="preserve">, deben realizar sus </w:t>
      </w:r>
      <w:r w:rsidR="00A635D3" w:rsidRPr="00A635D3">
        <w:rPr>
          <w:rFonts w:ascii="Arial" w:hAnsi="Arial" w:cs="Arial"/>
        </w:rPr>
        <w:t>funciones</w:t>
      </w:r>
      <w:r w:rsidRPr="00A635D3">
        <w:rPr>
          <w:rFonts w:ascii="Arial" w:hAnsi="Arial" w:cs="Arial"/>
        </w:rPr>
        <w:t xml:space="preserve"> con </w:t>
      </w:r>
      <w:r w:rsidR="00A635D3" w:rsidRPr="00A635D3">
        <w:rPr>
          <w:rFonts w:ascii="Arial" w:hAnsi="Arial" w:cs="Arial"/>
        </w:rPr>
        <w:t>estricto</w:t>
      </w:r>
      <w:r w:rsidRPr="00A635D3">
        <w:rPr>
          <w:rFonts w:ascii="Arial" w:hAnsi="Arial" w:cs="Arial"/>
        </w:rPr>
        <w:t xml:space="preserve"> apego </w:t>
      </w:r>
      <w:r w:rsidR="00A635D3" w:rsidRPr="00A635D3">
        <w:rPr>
          <w:rFonts w:ascii="Arial" w:hAnsi="Arial" w:cs="Arial"/>
        </w:rPr>
        <w:t>constitucional cumpliendo con los principios propios de la Administración Pública.</w:t>
      </w:r>
    </w:p>
    <w:p w:rsidR="00A635D3" w:rsidRPr="00A635D3" w:rsidRDefault="00A635D3" w:rsidP="00A635D3">
      <w:pPr>
        <w:spacing w:line="360" w:lineRule="auto"/>
        <w:ind w:right="792"/>
        <w:contextualSpacing/>
        <w:jc w:val="both"/>
        <w:rPr>
          <w:rFonts w:ascii="Arial" w:hAnsi="Arial" w:cs="Arial"/>
        </w:rPr>
      </w:pPr>
    </w:p>
    <w:p w:rsidR="00A635D3" w:rsidRDefault="00A635D3" w:rsidP="00A635D3">
      <w:pPr>
        <w:spacing w:line="360" w:lineRule="auto"/>
        <w:ind w:right="792"/>
        <w:contextualSpacing/>
        <w:jc w:val="both"/>
        <w:rPr>
          <w:rFonts w:ascii="Arial" w:hAnsi="Arial" w:cs="Arial"/>
        </w:rPr>
      </w:pPr>
      <w:r w:rsidRPr="00A635D3">
        <w:rPr>
          <w:rFonts w:ascii="Arial" w:hAnsi="Arial" w:cs="Arial"/>
        </w:rPr>
        <w:t>De igual manera, el artículo 109 del mismo máximo or</w:t>
      </w:r>
      <w:r w:rsidR="00C549FB">
        <w:rPr>
          <w:rFonts w:ascii="Arial" w:hAnsi="Arial" w:cs="Arial"/>
        </w:rPr>
        <w:t>denamiento legal, establece la función pública dentro de la Administración Pública Federal y local, con la finalidad de combatir la corrupción y hacer eficiente el ejercicio del servicio público, dicho articulo fracción tercera a la letra norma:</w:t>
      </w:r>
    </w:p>
    <w:p w:rsidR="00C549FB" w:rsidRDefault="00C549FB" w:rsidP="00A635D3">
      <w:pPr>
        <w:spacing w:line="360" w:lineRule="auto"/>
        <w:ind w:right="792"/>
        <w:contextualSpacing/>
        <w:jc w:val="both"/>
        <w:rPr>
          <w:rFonts w:ascii="Arial" w:hAnsi="Arial" w:cs="Arial"/>
        </w:rPr>
      </w:pPr>
    </w:p>
    <w:p w:rsidR="00C549FB" w:rsidRPr="00C549FB" w:rsidRDefault="00C549FB" w:rsidP="00C549FB">
      <w:pPr>
        <w:spacing w:line="360" w:lineRule="auto"/>
        <w:ind w:left="426" w:right="792"/>
        <w:contextualSpacing/>
        <w:jc w:val="both"/>
        <w:rPr>
          <w:rFonts w:ascii="Arial" w:hAnsi="Arial" w:cs="Arial"/>
          <w:i/>
        </w:rPr>
      </w:pPr>
      <w:r w:rsidRPr="00C549FB">
        <w:rPr>
          <w:rFonts w:ascii="Arial" w:hAnsi="Arial" w:cs="Arial"/>
          <w:i/>
        </w:rPr>
        <w:t xml:space="preserve">Se aplicarán sanciones administrativas a los servidores públicos por los actos u omisiones que afecten la legalidad, honradez, lealtad, imparcialidad y eficiencia que deban observar en el desempeño de sus empleos, cargos o comisiones. Dichas sanciones consistirán en </w:t>
      </w:r>
      <w:r w:rsidRPr="00C549FB">
        <w:rPr>
          <w:rFonts w:ascii="Arial" w:hAnsi="Arial" w:cs="Arial"/>
          <w:i/>
        </w:rPr>
        <w:lastRenderedPageBreak/>
        <w:t>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 los procedimientos para la investigación y sanción de dichos actos u omisiones</w:t>
      </w:r>
    </w:p>
    <w:p w:rsidR="00B22EAF" w:rsidRDefault="00B22EAF" w:rsidP="00AC6B98">
      <w:pPr>
        <w:spacing w:line="360" w:lineRule="auto"/>
        <w:ind w:right="792"/>
        <w:contextualSpacing/>
        <w:jc w:val="both"/>
        <w:rPr>
          <w:rFonts w:ascii="Arial" w:hAnsi="Arial" w:cs="Arial"/>
          <w:i/>
        </w:rPr>
      </w:pPr>
    </w:p>
    <w:p w:rsidR="00341C68" w:rsidRDefault="00341C68" w:rsidP="00AC6B98">
      <w:pPr>
        <w:spacing w:line="360" w:lineRule="auto"/>
        <w:ind w:right="792"/>
        <w:contextualSpacing/>
        <w:jc w:val="both"/>
        <w:rPr>
          <w:rFonts w:ascii="Arial" w:hAnsi="Arial" w:cs="Arial"/>
          <w:i/>
        </w:rPr>
      </w:pPr>
      <w:r w:rsidRPr="00341C68">
        <w:rPr>
          <w:rFonts w:ascii="Arial" w:hAnsi="Arial" w:cs="Arial"/>
        </w:rPr>
        <w:t>Así mismo y reiterando la imperante necesidad de dotar el actuar de la función pública y de los organismos garantes del control interno, se deben estimar los fundamentos sobre los que reposan los artículos 14 y 16 Constitucionales al igual que el artículo 17 los cuales obligan al Estado Mexicano a dar garantía y certeza jurídica dando adecuada certeza jurídica sin la cual sería difícil aplicar la ley adecuadamente</w:t>
      </w:r>
      <w:r>
        <w:rPr>
          <w:rFonts w:ascii="Arial" w:hAnsi="Arial" w:cs="Arial"/>
          <w:i/>
        </w:rPr>
        <w:t xml:space="preserve">. </w:t>
      </w:r>
    </w:p>
    <w:p w:rsidR="00341C68" w:rsidRDefault="00341C68" w:rsidP="00AC6B98">
      <w:pPr>
        <w:spacing w:line="360" w:lineRule="auto"/>
        <w:ind w:right="792"/>
        <w:contextualSpacing/>
        <w:jc w:val="both"/>
        <w:rPr>
          <w:rFonts w:ascii="Arial" w:hAnsi="Arial" w:cs="Arial"/>
          <w:i/>
        </w:rPr>
      </w:pPr>
    </w:p>
    <w:p w:rsidR="00B22EAF" w:rsidRDefault="00B22EAF" w:rsidP="00AC6B98">
      <w:pPr>
        <w:spacing w:line="360" w:lineRule="auto"/>
        <w:ind w:right="792"/>
        <w:contextualSpacing/>
        <w:jc w:val="both"/>
        <w:rPr>
          <w:rFonts w:ascii="Arial" w:hAnsi="Arial" w:cs="Arial"/>
        </w:rPr>
      </w:pPr>
      <w:r w:rsidRPr="00341C68">
        <w:rPr>
          <w:rFonts w:ascii="Arial" w:hAnsi="Arial" w:cs="Arial"/>
        </w:rPr>
        <w:t>Bajo la misma lógica, la</w:t>
      </w:r>
      <w:r w:rsidR="00E05C2F" w:rsidRPr="00341C68">
        <w:rPr>
          <w:rFonts w:ascii="Arial" w:hAnsi="Arial" w:cs="Arial"/>
        </w:rPr>
        <w:t xml:space="preserve"> Constitución Política de la Ciudad de México, </w:t>
      </w:r>
      <w:r w:rsidRPr="00341C68">
        <w:rPr>
          <w:rFonts w:ascii="Arial" w:hAnsi="Arial" w:cs="Arial"/>
        </w:rPr>
        <w:t>norma y establece los mecanismos para que en el ejercicio de la función</w:t>
      </w:r>
      <w:r>
        <w:rPr>
          <w:rFonts w:ascii="Arial" w:hAnsi="Arial" w:cs="Arial"/>
        </w:rPr>
        <w:t xml:space="preserve"> pública se pueda dar seguimiento a aquellas conductas que puedan ser motivo de faltas administrativas. </w:t>
      </w:r>
      <w:r w:rsidR="00353273" w:rsidRPr="001C1699">
        <w:rPr>
          <w:rFonts w:ascii="Arial" w:hAnsi="Arial" w:cs="Arial"/>
        </w:rPr>
        <w:t xml:space="preserve">Para ello, la propia Constitución local establece en el artículo </w:t>
      </w:r>
      <w:r>
        <w:rPr>
          <w:rFonts w:ascii="Arial" w:hAnsi="Arial" w:cs="Arial"/>
        </w:rPr>
        <w:t>61</w:t>
      </w:r>
      <w:r w:rsidR="00353273" w:rsidRPr="001C1699">
        <w:rPr>
          <w:rFonts w:ascii="Arial" w:hAnsi="Arial" w:cs="Arial"/>
        </w:rPr>
        <w:t xml:space="preserve">, apartado </w:t>
      </w:r>
      <w:r>
        <w:rPr>
          <w:rFonts w:ascii="Arial" w:hAnsi="Arial" w:cs="Arial"/>
        </w:rPr>
        <w:t>1 fracciones de la I a la III establece:</w:t>
      </w:r>
    </w:p>
    <w:p w:rsidR="00B22EAF" w:rsidRDefault="00B22EAF" w:rsidP="00AC6B98">
      <w:pPr>
        <w:spacing w:line="360" w:lineRule="auto"/>
        <w:ind w:right="792"/>
        <w:contextualSpacing/>
        <w:jc w:val="both"/>
        <w:rPr>
          <w:rFonts w:ascii="Arial" w:hAnsi="Arial" w:cs="Arial"/>
        </w:rPr>
      </w:pPr>
    </w:p>
    <w:p w:rsidR="00B22EAF" w:rsidRPr="00B22EAF" w:rsidRDefault="00B22EAF" w:rsidP="00B22EAF">
      <w:pPr>
        <w:spacing w:line="360" w:lineRule="auto"/>
        <w:ind w:left="426" w:right="792"/>
        <w:contextualSpacing/>
        <w:jc w:val="both"/>
        <w:rPr>
          <w:rFonts w:ascii="Arial" w:hAnsi="Arial" w:cs="Arial"/>
          <w:i/>
        </w:rPr>
      </w:pPr>
      <w:r w:rsidRPr="00B22EAF">
        <w:rPr>
          <w:rFonts w:ascii="Arial" w:hAnsi="Arial" w:cs="Arial"/>
          <w:i/>
        </w:rPr>
        <w:t xml:space="preserve">I.- Todos los entes públicos de la Ciudad de México contarán con órganos internos de control y tendrán los siguientes objetivos: I. Prevenir, corregir e investigar actos u omisiones que pudieran constituir responsabilidades administrativas; </w:t>
      </w:r>
    </w:p>
    <w:p w:rsidR="00B22EAF" w:rsidRPr="00B22EAF" w:rsidRDefault="00B22EAF" w:rsidP="00B22EAF">
      <w:pPr>
        <w:spacing w:line="360" w:lineRule="auto"/>
        <w:ind w:left="426" w:right="792"/>
        <w:contextualSpacing/>
        <w:jc w:val="both"/>
        <w:rPr>
          <w:rFonts w:ascii="Arial" w:hAnsi="Arial" w:cs="Arial"/>
          <w:i/>
        </w:rPr>
      </w:pPr>
    </w:p>
    <w:p w:rsidR="00B22EAF" w:rsidRPr="00B22EAF" w:rsidRDefault="00B22EAF" w:rsidP="00B22EAF">
      <w:pPr>
        <w:spacing w:line="360" w:lineRule="auto"/>
        <w:ind w:left="426" w:right="792"/>
        <w:contextualSpacing/>
        <w:jc w:val="both"/>
        <w:rPr>
          <w:rFonts w:ascii="Arial" w:hAnsi="Arial" w:cs="Arial"/>
          <w:i/>
        </w:rPr>
      </w:pPr>
      <w:r w:rsidRPr="00B22EAF">
        <w:rPr>
          <w:rFonts w:ascii="Arial" w:hAnsi="Arial" w:cs="Arial"/>
          <w:i/>
        </w:rPr>
        <w:t xml:space="preserve">II. Sancionar e imponer las obligaciones resarcitorias distintas a las que son competencia del Tribunal de Justicia Administrativa de la Ciudad de México; así como sustanciar las responsabilidades relativas a faltas administrativas graves, turnándolas a dicho Tribunal para su resolución; </w:t>
      </w:r>
    </w:p>
    <w:p w:rsidR="00AC6B98" w:rsidRPr="001C1699" w:rsidRDefault="00B22EAF" w:rsidP="00B22EAF">
      <w:pPr>
        <w:spacing w:line="360" w:lineRule="auto"/>
        <w:ind w:left="426" w:right="792"/>
        <w:contextualSpacing/>
        <w:jc w:val="both"/>
        <w:rPr>
          <w:rFonts w:ascii="Arial" w:hAnsi="Arial" w:cs="Arial"/>
          <w:i/>
        </w:rPr>
      </w:pPr>
      <w:r w:rsidRPr="00B22EAF">
        <w:rPr>
          <w:rFonts w:ascii="Arial" w:hAnsi="Arial" w:cs="Arial"/>
          <w:i/>
        </w:rPr>
        <w:lastRenderedPageBreak/>
        <w:t>III. Revisar y auditar el ingreso, egreso, manejo, custodia y aplicación de recursos públicos, con especial atención a los contratos de obra pública, servicios, adquisiciones y la subrogación de funciones de los entes públicos en particulares, incluyendo sus términos contractuales y estableciendo un programa de auditorías especiales en los procesos electorales</w:t>
      </w:r>
      <w:r w:rsidR="00353273" w:rsidRPr="00B22EAF">
        <w:rPr>
          <w:rFonts w:ascii="Arial" w:hAnsi="Arial" w:cs="Arial"/>
          <w:i/>
        </w:rPr>
        <w:t xml:space="preserve"> </w:t>
      </w:r>
    </w:p>
    <w:p w:rsidR="00A36AE5" w:rsidRDefault="00A36AE5" w:rsidP="00353273">
      <w:pPr>
        <w:spacing w:line="360" w:lineRule="auto"/>
        <w:ind w:right="792"/>
        <w:contextualSpacing/>
        <w:jc w:val="both"/>
        <w:rPr>
          <w:rFonts w:ascii="Arial" w:hAnsi="Arial" w:cs="Arial"/>
          <w:i/>
        </w:rPr>
      </w:pPr>
    </w:p>
    <w:p w:rsidR="00A36AE5" w:rsidRDefault="00A36AE5" w:rsidP="00353273">
      <w:pPr>
        <w:spacing w:line="360" w:lineRule="auto"/>
        <w:ind w:right="792"/>
        <w:contextualSpacing/>
        <w:jc w:val="both"/>
        <w:rPr>
          <w:rFonts w:ascii="Arial" w:hAnsi="Arial" w:cs="Arial"/>
          <w:i/>
        </w:rPr>
      </w:pPr>
      <w:r w:rsidRPr="00A36AE5">
        <w:rPr>
          <w:rFonts w:ascii="Arial" w:hAnsi="Arial" w:cs="Arial"/>
        </w:rPr>
        <w:t>Dado que los mandatos constitucionales establecen requisito indispensable tener Órganos Internos de Control en las Instituciones Públicas de la Ciudad de México, la Ley de Responsabilidades Administrativas de la Ciudad de México, materializa estos mandatos y faculta  a los Órganos Internos de Control como autoridades competentes para iniciar procedimientos administrativos en contra de servidores públicos, así escrito en el articulo 9 de la ley en mención fracción segunda</w:t>
      </w:r>
      <w:r>
        <w:rPr>
          <w:rFonts w:ascii="Arial" w:hAnsi="Arial" w:cs="Arial"/>
          <w:i/>
        </w:rPr>
        <w:t xml:space="preserve"> :</w:t>
      </w:r>
    </w:p>
    <w:p w:rsidR="00A36AE5" w:rsidRDefault="00A36AE5" w:rsidP="00353273">
      <w:pPr>
        <w:spacing w:line="360" w:lineRule="auto"/>
        <w:ind w:right="792"/>
        <w:contextualSpacing/>
        <w:jc w:val="both"/>
        <w:rPr>
          <w:rFonts w:ascii="Arial" w:hAnsi="Arial" w:cs="Arial"/>
          <w:i/>
        </w:rPr>
      </w:pPr>
    </w:p>
    <w:p w:rsidR="00A36AE5" w:rsidRDefault="00A36AE5" w:rsidP="00A36AE5">
      <w:pPr>
        <w:spacing w:line="360" w:lineRule="auto"/>
        <w:ind w:left="426" w:right="792"/>
        <w:contextualSpacing/>
        <w:jc w:val="both"/>
        <w:rPr>
          <w:rFonts w:ascii="Arial" w:hAnsi="Arial" w:cs="Arial"/>
          <w:i/>
        </w:rPr>
      </w:pPr>
      <w:r w:rsidRPr="00A36AE5">
        <w:rPr>
          <w:rFonts w:ascii="Arial" w:hAnsi="Arial" w:cs="Arial"/>
          <w:i/>
        </w:rPr>
        <w:t>En el ámbito de su competencia, serán autoridades facultadas para aplicar la presente Ley:</w:t>
      </w:r>
    </w:p>
    <w:p w:rsidR="00A36AE5" w:rsidRPr="00A36AE5" w:rsidRDefault="00A36AE5" w:rsidP="00A36AE5">
      <w:pPr>
        <w:pStyle w:val="Prrafodelista"/>
        <w:numPr>
          <w:ilvl w:val="0"/>
          <w:numId w:val="52"/>
        </w:numPr>
        <w:spacing w:line="360" w:lineRule="auto"/>
        <w:ind w:right="792"/>
        <w:jc w:val="both"/>
        <w:rPr>
          <w:rFonts w:ascii="Arial" w:hAnsi="Arial" w:cs="Arial"/>
          <w:i/>
        </w:rPr>
      </w:pPr>
      <w:r>
        <w:rPr>
          <w:rFonts w:ascii="Arial" w:hAnsi="Arial" w:cs="Arial"/>
          <w:i/>
        </w:rPr>
        <w:t>…</w:t>
      </w:r>
    </w:p>
    <w:p w:rsidR="00A36AE5" w:rsidRPr="00A36AE5" w:rsidRDefault="00A36AE5" w:rsidP="00A36AE5">
      <w:pPr>
        <w:pStyle w:val="Prrafodelista"/>
        <w:numPr>
          <w:ilvl w:val="0"/>
          <w:numId w:val="52"/>
        </w:numPr>
        <w:spacing w:line="360" w:lineRule="auto"/>
        <w:ind w:right="792"/>
        <w:jc w:val="both"/>
        <w:rPr>
          <w:rFonts w:ascii="Arial" w:hAnsi="Arial" w:cs="Arial"/>
          <w:i/>
        </w:rPr>
      </w:pPr>
      <w:r w:rsidRPr="00A36AE5">
        <w:rPr>
          <w:rFonts w:ascii="Arial" w:hAnsi="Arial" w:cs="Arial"/>
          <w:i/>
        </w:rPr>
        <w:t xml:space="preserve"> II. Los Órganos internos de control;</w:t>
      </w:r>
    </w:p>
    <w:p w:rsidR="00A36AE5" w:rsidRPr="00A36AE5" w:rsidRDefault="00A36AE5" w:rsidP="00A36AE5">
      <w:pPr>
        <w:spacing w:line="360" w:lineRule="auto"/>
        <w:ind w:left="426" w:right="792"/>
        <w:contextualSpacing/>
        <w:jc w:val="both"/>
        <w:rPr>
          <w:rFonts w:ascii="Arial" w:hAnsi="Arial" w:cs="Arial"/>
          <w:i/>
        </w:rPr>
      </w:pPr>
    </w:p>
    <w:p w:rsidR="00EA6722" w:rsidRPr="001C1699" w:rsidRDefault="00A36AE5" w:rsidP="00353273">
      <w:pPr>
        <w:spacing w:line="360" w:lineRule="auto"/>
        <w:ind w:right="792"/>
        <w:contextualSpacing/>
        <w:jc w:val="both"/>
        <w:rPr>
          <w:rFonts w:ascii="Arial" w:hAnsi="Arial" w:cs="Arial"/>
        </w:rPr>
      </w:pPr>
      <w:r>
        <w:rPr>
          <w:rFonts w:ascii="Arial" w:hAnsi="Arial" w:cs="Arial"/>
        </w:rPr>
        <w:t xml:space="preserve">De tal manera, los Órganos Internos de Control, son un pilar fundamental </w:t>
      </w:r>
      <w:proofErr w:type="spellStart"/>
      <w:r>
        <w:rPr>
          <w:rFonts w:ascii="Arial" w:hAnsi="Arial" w:cs="Arial"/>
        </w:rPr>
        <w:t>pára</w:t>
      </w:r>
      <w:proofErr w:type="spellEnd"/>
      <w:r>
        <w:rPr>
          <w:rFonts w:ascii="Arial" w:hAnsi="Arial" w:cs="Arial"/>
        </w:rPr>
        <w:t xml:space="preserve"> mantener los </w:t>
      </w:r>
      <w:r w:rsidR="00353273" w:rsidRPr="001C1699">
        <w:rPr>
          <w:rFonts w:ascii="Arial" w:hAnsi="Arial" w:cs="Arial"/>
        </w:rPr>
        <w:t>Por lo anterior, hablamos que el correcto funcionamiento de la Contraloría Interna del Congreso local, no obedece exclusivamente al trabajo legislativo, atiende también a mandatos constitucionales por hacer transparente y eficaz el trabajo del poder legislativo de la Ciudad de Méxic</w:t>
      </w:r>
      <w:r w:rsidR="00EA6722" w:rsidRPr="001C1699">
        <w:rPr>
          <w:rFonts w:ascii="Arial" w:hAnsi="Arial" w:cs="Arial"/>
        </w:rPr>
        <w:t xml:space="preserve">o. </w:t>
      </w:r>
    </w:p>
    <w:p w:rsidR="00EA6722" w:rsidRPr="001C1699" w:rsidRDefault="00EA6722" w:rsidP="00353273">
      <w:pPr>
        <w:spacing w:line="360" w:lineRule="auto"/>
        <w:ind w:right="792"/>
        <w:contextualSpacing/>
        <w:jc w:val="both"/>
        <w:rPr>
          <w:rFonts w:ascii="Arial" w:hAnsi="Arial" w:cs="Arial"/>
        </w:rPr>
      </w:pPr>
    </w:p>
    <w:p w:rsidR="00555A08" w:rsidRDefault="00215572" w:rsidP="00353273">
      <w:pPr>
        <w:spacing w:line="360" w:lineRule="auto"/>
        <w:ind w:right="792"/>
        <w:contextualSpacing/>
        <w:jc w:val="both"/>
        <w:rPr>
          <w:rFonts w:ascii="Arial" w:hAnsi="Arial" w:cs="Arial"/>
        </w:rPr>
      </w:pPr>
      <w:r w:rsidRPr="001C1699">
        <w:rPr>
          <w:rFonts w:ascii="Arial" w:hAnsi="Arial" w:cs="Arial"/>
        </w:rPr>
        <w:t>Así mismo, la convencionalidad de esta iniciativa radica en los</w:t>
      </w:r>
      <w:r w:rsidR="00EE1E64">
        <w:rPr>
          <w:rFonts w:ascii="Arial" w:hAnsi="Arial" w:cs="Arial"/>
        </w:rPr>
        <w:t xml:space="preserve"> pilares de un gobierno abierto y una nación bajo la gobernanza, la gobernabilidad, y los principios de la democracia, toda vez que los Órganos Internos de </w:t>
      </w:r>
      <w:r w:rsidR="00EE1E64">
        <w:rPr>
          <w:rFonts w:ascii="Arial" w:hAnsi="Arial" w:cs="Arial"/>
        </w:rPr>
        <w:lastRenderedPageBreak/>
        <w:t>Control ayudan a que los ciudadanos puedan tener áreas autónomas en las dependencias públicas,</w:t>
      </w:r>
      <w:r w:rsidR="002B63F7">
        <w:rPr>
          <w:rFonts w:ascii="Arial" w:hAnsi="Arial" w:cs="Arial"/>
        </w:rPr>
        <w:t xml:space="preserve"> donde se pueda dar seguimiento a aquellas inconformidades o acciones no acordes a lo normado para los servidores públicos. Así, estos órganos ayudan a cuidar el patrimonio del Estado de Mexicano y con ello los bienes que por derecho les corresponden a los ciudadanos mexicanos</w:t>
      </w:r>
    </w:p>
    <w:p w:rsidR="002B63F7" w:rsidRPr="001C1699" w:rsidRDefault="002B63F7" w:rsidP="00353273">
      <w:pPr>
        <w:spacing w:line="360" w:lineRule="auto"/>
        <w:ind w:right="792"/>
        <w:contextualSpacing/>
        <w:jc w:val="both"/>
        <w:rPr>
          <w:rFonts w:ascii="Arial" w:hAnsi="Arial" w:cs="Arial"/>
        </w:rPr>
      </w:pPr>
    </w:p>
    <w:p w:rsidR="00555A08" w:rsidRDefault="00341C68" w:rsidP="00353273">
      <w:pPr>
        <w:spacing w:line="360" w:lineRule="auto"/>
        <w:ind w:right="792"/>
        <w:contextualSpacing/>
        <w:jc w:val="both"/>
        <w:rPr>
          <w:rFonts w:ascii="Arial" w:hAnsi="Arial" w:cs="Arial"/>
        </w:rPr>
      </w:pPr>
      <w:r>
        <w:rPr>
          <w:rFonts w:ascii="Arial" w:hAnsi="Arial" w:cs="Arial"/>
        </w:rPr>
        <w:t xml:space="preserve">Dado </w:t>
      </w:r>
      <w:r w:rsidR="002B63F7">
        <w:rPr>
          <w:rFonts w:ascii="Arial" w:hAnsi="Arial" w:cs="Arial"/>
        </w:rPr>
        <w:t xml:space="preserve">que no </w:t>
      </w:r>
      <w:r w:rsidR="00FA75C0">
        <w:rPr>
          <w:rFonts w:ascii="Arial" w:hAnsi="Arial" w:cs="Arial"/>
        </w:rPr>
        <w:t>todos los</w:t>
      </w:r>
      <w:r w:rsidR="002B63F7">
        <w:rPr>
          <w:rFonts w:ascii="Arial" w:hAnsi="Arial" w:cs="Arial"/>
        </w:rPr>
        <w:t xml:space="preserve"> </w:t>
      </w:r>
      <w:r w:rsidR="00E3315A">
        <w:rPr>
          <w:rFonts w:ascii="Arial" w:hAnsi="Arial" w:cs="Arial"/>
        </w:rPr>
        <w:t>agravios</w:t>
      </w:r>
      <w:r w:rsidR="002B63F7">
        <w:rPr>
          <w:rFonts w:ascii="Arial" w:hAnsi="Arial" w:cs="Arial"/>
        </w:rPr>
        <w:t xml:space="preserve"> que realicen los servidores públicos son constitutivos de faltas graves que ameriten sanciones duras, existen las quejas, las cuales con menos rango de rigurosidad </w:t>
      </w:r>
      <w:r w:rsidR="00E3315A">
        <w:rPr>
          <w:rFonts w:ascii="Arial" w:hAnsi="Arial" w:cs="Arial"/>
        </w:rPr>
        <w:t xml:space="preserve">pueden ser interpuestas en los Órganos Internos de Control para </w:t>
      </w:r>
      <w:r w:rsidR="00841EC3">
        <w:rPr>
          <w:rFonts w:ascii="Arial" w:hAnsi="Arial" w:cs="Arial"/>
        </w:rPr>
        <w:t xml:space="preserve">iniciar seguimientos en contra de servidores públicos. De esta manera, las quejas constituyen una importante figura para que los ciudadanos puedan exigir una mejor atención y un mejor trabajo de parte de los servidores públicos. </w:t>
      </w:r>
    </w:p>
    <w:p w:rsidR="00907FB5" w:rsidRDefault="00907FB5" w:rsidP="00353273">
      <w:pPr>
        <w:spacing w:line="360" w:lineRule="auto"/>
        <w:ind w:right="792"/>
        <w:contextualSpacing/>
        <w:jc w:val="both"/>
        <w:rPr>
          <w:rFonts w:ascii="Arial" w:hAnsi="Arial" w:cs="Arial"/>
        </w:rPr>
      </w:pPr>
    </w:p>
    <w:p w:rsidR="00F13E83" w:rsidRPr="001C1699" w:rsidRDefault="00907FB5" w:rsidP="00907FB5">
      <w:pPr>
        <w:spacing w:line="360" w:lineRule="auto"/>
        <w:ind w:right="792"/>
        <w:contextualSpacing/>
        <w:jc w:val="both"/>
        <w:rPr>
          <w:rFonts w:ascii="Arial" w:hAnsi="Arial" w:cs="Arial"/>
        </w:rPr>
      </w:pPr>
      <w:r>
        <w:rPr>
          <w:rFonts w:ascii="Arial" w:hAnsi="Arial" w:cs="Arial"/>
        </w:rPr>
        <w:t xml:space="preserve">Corregir esta falta es indispensable para poder dar garantía y certeza administrativa adecuada a los procedimientos y acciones que realicen dentro de sus acciones los servidores públicos que laboran en los Órganos Internos de Control, ya que la laguna jurídica que elimina las quejas de la Ley de Responsabilidades Administrativas puede propiciar la incorrecta procedencia de las diligencias que se hagan en contra de algún servidor público y que en consecuencia puedan salir librados de alguna falta administrativa.  </w:t>
      </w:r>
    </w:p>
    <w:p w:rsidR="00AC6B98" w:rsidRPr="001C1699" w:rsidRDefault="007F711C" w:rsidP="00A570D7">
      <w:pPr>
        <w:spacing w:line="360" w:lineRule="auto"/>
        <w:ind w:right="792"/>
        <w:contextualSpacing/>
        <w:jc w:val="both"/>
        <w:rPr>
          <w:rFonts w:ascii="Arial" w:hAnsi="Arial" w:cs="Arial"/>
          <w:i/>
        </w:rPr>
      </w:pPr>
      <w:r w:rsidRPr="001C1699">
        <w:rPr>
          <w:rFonts w:ascii="Arial" w:hAnsi="Arial" w:cs="Arial"/>
        </w:rPr>
        <w:t xml:space="preserve"> </w:t>
      </w:r>
      <w:r w:rsidR="00353273" w:rsidRPr="001C1699">
        <w:rPr>
          <w:rFonts w:ascii="Arial" w:hAnsi="Arial" w:cs="Arial"/>
          <w:i/>
        </w:rPr>
        <w:t xml:space="preserve"> </w:t>
      </w:r>
    </w:p>
    <w:p w:rsidR="004249B0" w:rsidRPr="001C1699" w:rsidRDefault="002F6B08" w:rsidP="002F6B08">
      <w:pPr>
        <w:tabs>
          <w:tab w:val="left" w:pos="142"/>
        </w:tabs>
        <w:autoSpaceDE w:val="0"/>
        <w:autoSpaceDN w:val="0"/>
        <w:adjustRightInd w:val="0"/>
        <w:spacing w:line="360" w:lineRule="auto"/>
        <w:jc w:val="both"/>
        <w:rPr>
          <w:rFonts w:ascii="Arial" w:hAnsi="Arial" w:cs="Arial"/>
        </w:rPr>
      </w:pPr>
      <w:r w:rsidRPr="001C1699">
        <w:rPr>
          <w:rFonts w:ascii="Arial" w:hAnsi="Arial" w:cs="Arial"/>
        </w:rPr>
        <w:t>Por las consideraciones expue</w:t>
      </w:r>
      <w:r w:rsidR="00454F73" w:rsidRPr="001C1699">
        <w:rPr>
          <w:rFonts w:ascii="Arial" w:hAnsi="Arial" w:cs="Arial"/>
        </w:rPr>
        <w:t>stas, se somete al pleno de este</w:t>
      </w:r>
      <w:r w:rsidRPr="001C1699">
        <w:rPr>
          <w:rFonts w:ascii="Arial" w:hAnsi="Arial" w:cs="Arial"/>
        </w:rPr>
        <w:t xml:space="preserve"> honorable </w:t>
      </w:r>
      <w:r w:rsidR="00454F73" w:rsidRPr="001C1699">
        <w:rPr>
          <w:rFonts w:ascii="Arial" w:hAnsi="Arial" w:cs="Arial"/>
        </w:rPr>
        <w:t>Congreso de la Ciudad de México</w:t>
      </w:r>
      <w:r w:rsidRPr="001C1699">
        <w:rPr>
          <w:rFonts w:ascii="Arial" w:hAnsi="Arial" w:cs="Arial"/>
        </w:rPr>
        <w:t xml:space="preserve">, </w:t>
      </w:r>
      <w:r w:rsidR="00454F73" w:rsidRPr="001C1699">
        <w:rPr>
          <w:rFonts w:ascii="Arial" w:hAnsi="Arial" w:cs="Arial"/>
        </w:rPr>
        <w:t>la:</w:t>
      </w:r>
    </w:p>
    <w:p w:rsidR="00AC6B98" w:rsidRPr="00D86C31" w:rsidRDefault="00AC6B98" w:rsidP="002F6B08">
      <w:pPr>
        <w:tabs>
          <w:tab w:val="left" w:pos="142"/>
        </w:tabs>
        <w:autoSpaceDE w:val="0"/>
        <w:autoSpaceDN w:val="0"/>
        <w:adjustRightInd w:val="0"/>
        <w:spacing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8613"/>
      </w:tblGrid>
      <w:tr w:rsidR="00454F73" w:rsidRPr="00D86C31" w:rsidTr="00220C74">
        <w:tc>
          <w:tcPr>
            <w:tcW w:w="443" w:type="dxa"/>
            <w:shd w:val="clear" w:color="auto" w:fill="17365D"/>
            <w:vAlign w:val="center"/>
          </w:tcPr>
          <w:p w:rsidR="00454F73" w:rsidRPr="00D86C31" w:rsidRDefault="00454F73" w:rsidP="00220C74">
            <w:pPr>
              <w:tabs>
                <w:tab w:val="left" w:pos="709"/>
              </w:tabs>
              <w:spacing w:line="360" w:lineRule="auto"/>
              <w:jc w:val="both"/>
              <w:rPr>
                <w:rFonts w:ascii="Arial" w:hAnsi="Arial" w:cs="Arial"/>
                <w:b/>
                <w:bCs/>
              </w:rPr>
            </w:pPr>
            <w:r w:rsidRPr="00D86C31">
              <w:rPr>
                <w:rFonts w:ascii="Arial" w:hAnsi="Arial" w:cs="Arial"/>
                <w:b/>
                <w:bCs/>
              </w:rPr>
              <w:t>VI</w:t>
            </w:r>
          </w:p>
        </w:tc>
        <w:tc>
          <w:tcPr>
            <w:tcW w:w="8613" w:type="dxa"/>
            <w:shd w:val="clear" w:color="auto" w:fill="8DB3E2"/>
            <w:vAlign w:val="center"/>
          </w:tcPr>
          <w:p w:rsidR="00454F73" w:rsidRPr="00D86C31" w:rsidRDefault="00EA56F6" w:rsidP="00220C74">
            <w:pPr>
              <w:tabs>
                <w:tab w:val="left" w:pos="709"/>
              </w:tabs>
              <w:spacing w:line="360" w:lineRule="auto"/>
              <w:ind w:left="-443"/>
              <w:jc w:val="center"/>
              <w:rPr>
                <w:rFonts w:ascii="Arial" w:hAnsi="Arial" w:cs="Arial"/>
                <w:b/>
                <w:bCs/>
                <w:sz w:val="20"/>
                <w:szCs w:val="20"/>
              </w:rPr>
            </w:pPr>
            <w:r w:rsidRPr="00D86C31">
              <w:rPr>
                <w:rFonts w:ascii="Arial" w:hAnsi="Arial" w:cs="Arial"/>
                <w:b/>
                <w:bCs/>
                <w:sz w:val="20"/>
                <w:szCs w:val="20"/>
              </w:rPr>
              <w:t>DENOMINACIÓN DEL PROYECTO DE LEY O DECRETO</w:t>
            </w:r>
          </w:p>
        </w:tc>
      </w:tr>
    </w:tbl>
    <w:p w:rsidR="00EA56F6" w:rsidRPr="00D86C31" w:rsidRDefault="00EA56F6" w:rsidP="00EA56F6">
      <w:pPr>
        <w:tabs>
          <w:tab w:val="left" w:pos="142"/>
        </w:tabs>
        <w:autoSpaceDE w:val="0"/>
        <w:autoSpaceDN w:val="0"/>
        <w:adjustRightInd w:val="0"/>
        <w:jc w:val="both"/>
        <w:rPr>
          <w:rFonts w:ascii="Arial" w:hAnsi="Arial" w:cs="Arial"/>
        </w:rPr>
      </w:pPr>
    </w:p>
    <w:p w:rsidR="00ED170D" w:rsidRDefault="00ED170D" w:rsidP="00ED170D">
      <w:pPr>
        <w:tabs>
          <w:tab w:val="left" w:pos="142"/>
        </w:tabs>
        <w:autoSpaceDE w:val="0"/>
        <w:autoSpaceDN w:val="0"/>
        <w:adjustRightInd w:val="0"/>
        <w:jc w:val="both"/>
        <w:rPr>
          <w:rFonts w:ascii="Arial" w:hAnsi="Arial" w:cs="Arial"/>
          <w:b/>
          <w:bCs/>
          <w:color w:val="000000"/>
        </w:rPr>
      </w:pPr>
      <w:r w:rsidRPr="00D86C31">
        <w:rPr>
          <w:rFonts w:ascii="Arial" w:hAnsi="Arial" w:cs="Arial"/>
          <w:b/>
          <w:bCs/>
          <w:color w:val="000000"/>
        </w:rPr>
        <w:lastRenderedPageBreak/>
        <w:t xml:space="preserve">INICIATIVA CON PROYECTO DE DECRETO POR EL QUE </w:t>
      </w:r>
      <w:r>
        <w:rPr>
          <w:rFonts w:ascii="Arial" w:hAnsi="Arial" w:cs="Arial"/>
          <w:b/>
          <w:bCs/>
          <w:color w:val="000000"/>
        </w:rPr>
        <w:t>SE REFORMAN</w:t>
      </w:r>
      <w:r w:rsidRPr="00C6224E">
        <w:rPr>
          <w:rFonts w:ascii="Arial" w:hAnsi="Arial" w:cs="Arial"/>
          <w:b/>
          <w:bCs/>
          <w:color w:val="000000"/>
        </w:rPr>
        <w:t xml:space="preserve"> </w:t>
      </w:r>
      <w:r>
        <w:rPr>
          <w:rFonts w:ascii="Arial" w:hAnsi="Arial" w:cs="Arial"/>
          <w:b/>
          <w:bCs/>
          <w:color w:val="000000"/>
        </w:rPr>
        <w:t xml:space="preserve">LOS ARTÍCULO 91, 92 y 93 DE LA LEY DE RESPONSABILIDADES ADMINISTRATIVAS DE LA CIUDAD DE MÉXICO, PARA  PODER REALIZAR EL INICIO DE UNA INVESTIGACIÓN EN CONTRA DE LOS SERVIDORES PÚBLICOS MEDIANTE LA INTERPOSICIÓN DE UNA QUEJA POR SUPUESTAS FALTAS ADMINISTRATIVAS. </w:t>
      </w:r>
    </w:p>
    <w:p w:rsidR="008B16D4" w:rsidRPr="00DD1617" w:rsidRDefault="008B16D4" w:rsidP="00EA56F6">
      <w:pPr>
        <w:tabs>
          <w:tab w:val="left" w:pos="142"/>
        </w:tabs>
        <w:autoSpaceDE w:val="0"/>
        <w:autoSpaceDN w:val="0"/>
        <w:adjustRightInd w:val="0"/>
        <w:spacing w:line="360" w:lineRule="auto"/>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8546"/>
      </w:tblGrid>
      <w:tr w:rsidR="002F6B08" w:rsidRPr="00D86C31" w:rsidTr="0091305B">
        <w:tc>
          <w:tcPr>
            <w:tcW w:w="443" w:type="dxa"/>
            <w:shd w:val="clear" w:color="auto" w:fill="17365D"/>
            <w:vAlign w:val="center"/>
          </w:tcPr>
          <w:p w:rsidR="002F6B08" w:rsidRPr="00D86C31" w:rsidRDefault="002F6B08" w:rsidP="0091305B">
            <w:pPr>
              <w:tabs>
                <w:tab w:val="left" w:pos="709"/>
              </w:tabs>
              <w:spacing w:line="360" w:lineRule="auto"/>
              <w:jc w:val="both"/>
              <w:rPr>
                <w:rFonts w:ascii="Arial" w:hAnsi="Arial" w:cs="Arial"/>
                <w:b/>
                <w:bCs/>
              </w:rPr>
            </w:pPr>
            <w:r w:rsidRPr="00D86C31">
              <w:rPr>
                <w:rFonts w:ascii="Arial" w:hAnsi="Arial" w:cs="Arial"/>
                <w:b/>
                <w:bCs/>
              </w:rPr>
              <w:t>VI</w:t>
            </w:r>
            <w:r w:rsidR="00454F73" w:rsidRPr="00D86C31">
              <w:rPr>
                <w:rFonts w:ascii="Arial" w:hAnsi="Arial" w:cs="Arial"/>
                <w:b/>
                <w:bCs/>
              </w:rPr>
              <w:t>I</w:t>
            </w:r>
          </w:p>
        </w:tc>
        <w:tc>
          <w:tcPr>
            <w:tcW w:w="8613" w:type="dxa"/>
            <w:shd w:val="clear" w:color="auto" w:fill="8DB3E2"/>
            <w:vAlign w:val="center"/>
          </w:tcPr>
          <w:p w:rsidR="002F6B08" w:rsidRPr="00D86C31" w:rsidRDefault="00EA56F6" w:rsidP="0091305B">
            <w:pPr>
              <w:tabs>
                <w:tab w:val="left" w:pos="709"/>
              </w:tabs>
              <w:spacing w:line="360" w:lineRule="auto"/>
              <w:ind w:left="-443"/>
              <w:jc w:val="center"/>
              <w:rPr>
                <w:rFonts w:ascii="Arial" w:hAnsi="Arial" w:cs="Arial"/>
                <w:b/>
                <w:bCs/>
                <w:sz w:val="20"/>
                <w:szCs w:val="20"/>
              </w:rPr>
            </w:pPr>
            <w:r w:rsidRPr="00D86C31">
              <w:rPr>
                <w:rFonts w:ascii="Arial" w:hAnsi="Arial" w:cs="Arial"/>
                <w:b/>
                <w:bCs/>
                <w:sz w:val="20"/>
                <w:szCs w:val="20"/>
              </w:rPr>
              <w:t>ORDENAMIENTOS A MODIFICAR</w:t>
            </w:r>
          </w:p>
        </w:tc>
      </w:tr>
    </w:tbl>
    <w:p w:rsidR="00EA56F6" w:rsidRPr="00D86C31" w:rsidRDefault="00EA56F6" w:rsidP="00EA56F6">
      <w:pPr>
        <w:tabs>
          <w:tab w:val="left" w:pos="142"/>
        </w:tabs>
        <w:autoSpaceDE w:val="0"/>
        <w:autoSpaceDN w:val="0"/>
        <w:adjustRightInd w:val="0"/>
        <w:jc w:val="both"/>
        <w:rPr>
          <w:rFonts w:ascii="Arial" w:hAnsi="Arial" w:cs="Arial"/>
        </w:rPr>
      </w:pPr>
    </w:p>
    <w:p w:rsidR="007E399F" w:rsidRPr="00D86C31" w:rsidRDefault="007E399F" w:rsidP="007E399F">
      <w:pPr>
        <w:tabs>
          <w:tab w:val="left" w:pos="3270"/>
        </w:tabs>
        <w:jc w:val="center"/>
        <w:rPr>
          <w:rFonts w:ascii="Arial" w:hAnsi="Arial" w:cs="Arial"/>
          <w:b/>
        </w:rPr>
      </w:pPr>
      <w:r w:rsidRPr="00D86C31">
        <w:rPr>
          <w:rFonts w:ascii="Arial" w:hAnsi="Arial" w:cs="Arial"/>
          <w:b/>
        </w:rPr>
        <w:t>DECRETO</w:t>
      </w:r>
    </w:p>
    <w:p w:rsidR="007E399F" w:rsidRPr="00D86C31" w:rsidRDefault="007E399F" w:rsidP="007E399F">
      <w:pPr>
        <w:tabs>
          <w:tab w:val="left" w:pos="3270"/>
        </w:tabs>
        <w:jc w:val="center"/>
        <w:rPr>
          <w:rFonts w:ascii="Arial" w:hAnsi="Arial" w:cs="Arial"/>
          <w:b/>
        </w:rPr>
      </w:pPr>
    </w:p>
    <w:p w:rsidR="00E71FFC" w:rsidRDefault="009B1A3D" w:rsidP="00EA56F6">
      <w:pPr>
        <w:tabs>
          <w:tab w:val="left" w:pos="142"/>
        </w:tabs>
        <w:autoSpaceDE w:val="0"/>
        <w:autoSpaceDN w:val="0"/>
        <w:adjustRightInd w:val="0"/>
        <w:spacing w:line="360" w:lineRule="auto"/>
        <w:jc w:val="both"/>
        <w:rPr>
          <w:rFonts w:ascii="Arial" w:hAnsi="Arial" w:cs="Arial"/>
        </w:rPr>
      </w:pPr>
      <w:r>
        <w:rPr>
          <w:rFonts w:ascii="Arial" w:hAnsi="Arial" w:cs="Arial"/>
          <w:b/>
        </w:rPr>
        <w:t>PRIMERO</w:t>
      </w:r>
      <w:r w:rsidR="007E399F" w:rsidRPr="00D86C31">
        <w:rPr>
          <w:rFonts w:ascii="Arial" w:hAnsi="Arial" w:cs="Arial"/>
        </w:rPr>
        <w:t xml:space="preserve">: </w:t>
      </w:r>
      <w:r w:rsidR="007E399F" w:rsidRPr="00E71FFC">
        <w:rPr>
          <w:rFonts w:ascii="Arial" w:hAnsi="Arial" w:cs="Arial"/>
        </w:rPr>
        <w:t xml:space="preserve">Se </w:t>
      </w:r>
      <w:r w:rsidR="002335A1">
        <w:rPr>
          <w:rFonts w:ascii="Arial" w:hAnsi="Arial" w:cs="Arial"/>
        </w:rPr>
        <w:t xml:space="preserve">reforman los artículos 91 </w:t>
      </w:r>
      <w:r w:rsidR="00DD1617">
        <w:rPr>
          <w:rFonts w:ascii="Arial" w:hAnsi="Arial" w:cs="Arial"/>
        </w:rPr>
        <w:t>párrafos primero y segundo</w:t>
      </w:r>
      <w:r w:rsidR="002335A1">
        <w:rPr>
          <w:rFonts w:ascii="Arial" w:hAnsi="Arial" w:cs="Arial"/>
        </w:rPr>
        <w:t xml:space="preserve"> así como 92 y 93 </w:t>
      </w:r>
      <w:r w:rsidR="00DD1617">
        <w:rPr>
          <w:rFonts w:ascii="Arial" w:hAnsi="Arial" w:cs="Arial"/>
        </w:rPr>
        <w:t xml:space="preserve"> de la Ley de Responsabilidades Administrativas de la Ciudad de México para incorporar la figura de la queja como medio para iniciar investigaciones por presuntas responsabilidades administrativas en los órganos públicos de la Ciudad de México</w:t>
      </w:r>
      <w:r w:rsidR="00E71FFC" w:rsidRPr="00E71FFC">
        <w:rPr>
          <w:rFonts w:ascii="Arial" w:hAnsi="Arial" w:cs="Arial"/>
        </w:rPr>
        <w:t>.</w:t>
      </w:r>
    </w:p>
    <w:p w:rsidR="003A6A9A" w:rsidRDefault="003A6A9A" w:rsidP="00EA56F6">
      <w:pPr>
        <w:tabs>
          <w:tab w:val="left" w:pos="142"/>
        </w:tabs>
        <w:autoSpaceDE w:val="0"/>
        <w:autoSpaceDN w:val="0"/>
        <w:adjustRightInd w:val="0"/>
        <w:spacing w:line="360" w:lineRule="auto"/>
        <w:jc w:val="both"/>
        <w:rPr>
          <w:rFonts w:ascii="Arial" w:hAnsi="Arial" w:cs="Arial"/>
        </w:rPr>
      </w:pPr>
    </w:p>
    <w:p w:rsidR="003A6A9A" w:rsidRDefault="003A6A9A" w:rsidP="00EA56F6">
      <w:pPr>
        <w:tabs>
          <w:tab w:val="left" w:pos="142"/>
        </w:tabs>
        <w:autoSpaceDE w:val="0"/>
        <w:autoSpaceDN w:val="0"/>
        <w:adjustRightInd w:val="0"/>
        <w:spacing w:line="360" w:lineRule="auto"/>
        <w:jc w:val="both"/>
        <w:rPr>
          <w:rFonts w:ascii="Arial" w:hAnsi="Arial" w:cs="Arial"/>
        </w:rPr>
      </w:pPr>
      <w:r w:rsidRPr="00D86C31">
        <w:rPr>
          <w:rFonts w:ascii="Arial" w:hAnsi="Arial" w:cs="Arial"/>
        </w:rPr>
        <w:t>Se proponen las siguientes</w:t>
      </w:r>
      <w:r>
        <w:rPr>
          <w:rFonts w:ascii="Arial" w:hAnsi="Arial" w:cs="Arial"/>
        </w:rPr>
        <w:t xml:space="preserve"> </w:t>
      </w:r>
      <w:r w:rsidRPr="00D86C31">
        <w:rPr>
          <w:rFonts w:ascii="Arial" w:hAnsi="Arial" w:cs="Arial"/>
        </w:rPr>
        <w:t>adecuaciones:</w:t>
      </w:r>
    </w:p>
    <w:p w:rsidR="003A6A9A" w:rsidRDefault="003A6A9A" w:rsidP="00EA56F6">
      <w:pPr>
        <w:tabs>
          <w:tab w:val="left" w:pos="142"/>
        </w:tabs>
        <w:autoSpaceDE w:val="0"/>
        <w:autoSpaceDN w:val="0"/>
        <w:adjustRightInd w:val="0"/>
        <w:spacing w:line="360" w:lineRule="auto"/>
        <w:jc w:val="both"/>
        <w:rPr>
          <w:rFonts w:ascii="Arial" w:hAnsi="Arial" w:cs="Arial"/>
        </w:rPr>
      </w:pPr>
    </w:p>
    <w:tbl>
      <w:tblPr>
        <w:tblStyle w:val="Tablaconcuadrcula"/>
        <w:tblW w:w="0" w:type="auto"/>
        <w:tblLook w:val="04A0" w:firstRow="1" w:lastRow="0" w:firstColumn="1" w:lastColumn="0" w:noHBand="0" w:noVBand="1"/>
      </w:tblPr>
      <w:tblGrid>
        <w:gridCol w:w="4414"/>
        <w:gridCol w:w="4414"/>
      </w:tblGrid>
      <w:tr w:rsidR="003A6A9A" w:rsidRPr="007368B0" w:rsidTr="00D50FC9">
        <w:tc>
          <w:tcPr>
            <w:tcW w:w="4414" w:type="dxa"/>
            <w:shd w:val="pct45" w:color="auto" w:fill="auto"/>
          </w:tcPr>
          <w:p w:rsidR="003A6A9A" w:rsidRPr="007368B0" w:rsidRDefault="003A6A9A" w:rsidP="00D50FC9">
            <w:pPr>
              <w:tabs>
                <w:tab w:val="left" w:pos="1662"/>
              </w:tabs>
              <w:jc w:val="center"/>
              <w:rPr>
                <w:rFonts w:ascii="Arial" w:hAnsi="Arial" w:cs="Arial"/>
                <w:b/>
              </w:rPr>
            </w:pPr>
            <w:r>
              <w:rPr>
                <w:rFonts w:ascii="Arial" w:hAnsi="Arial" w:cs="Arial"/>
                <w:b/>
              </w:rPr>
              <w:t>LEY</w:t>
            </w:r>
            <w:r w:rsidRPr="007368B0">
              <w:rPr>
                <w:rFonts w:ascii="Arial" w:hAnsi="Arial" w:cs="Arial"/>
                <w:b/>
              </w:rPr>
              <w:t xml:space="preserve"> ACTUAL</w:t>
            </w:r>
          </w:p>
        </w:tc>
        <w:tc>
          <w:tcPr>
            <w:tcW w:w="4414" w:type="dxa"/>
            <w:shd w:val="pct45" w:color="auto" w:fill="auto"/>
          </w:tcPr>
          <w:p w:rsidR="003A6A9A" w:rsidRPr="007368B0" w:rsidRDefault="003A6A9A" w:rsidP="00D50FC9">
            <w:pPr>
              <w:tabs>
                <w:tab w:val="left" w:pos="1662"/>
              </w:tabs>
              <w:jc w:val="center"/>
              <w:rPr>
                <w:rFonts w:ascii="Arial" w:hAnsi="Arial" w:cs="Arial"/>
                <w:b/>
              </w:rPr>
            </w:pPr>
            <w:r w:rsidRPr="007368B0">
              <w:rPr>
                <w:rFonts w:ascii="Arial" w:hAnsi="Arial" w:cs="Arial"/>
                <w:b/>
              </w:rPr>
              <w:t xml:space="preserve">PROPUESTA </w:t>
            </w:r>
          </w:p>
        </w:tc>
      </w:tr>
      <w:tr w:rsidR="003A6A9A" w:rsidRPr="007368B0" w:rsidTr="00D50FC9">
        <w:tc>
          <w:tcPr>
            <w:tcW w:w="4414" w:type="dxa"/>
          </w:tcPr>
          <w:p w:rsidR="003A6A9A" w:rsidRDefault="003A6A9A" w:rsidP="00D50FC9">
            <w:pPr>
              <w:pStyle w:val="NormalWeb"/>
              <w:spacing w:line="276" w:lineRule="auto"/>
              <w:jc w:val="both"/>
            </w:pPr>
          </w:p>
          <w:p w:rsidR="003A6A9A" w:rsidRDefault="003A6A9A" w:rsidP="00D50FC9">
            <w:pPr>
              <w:pStyle w:val="NormalWeb"/>
              <w:spacing w:line="276" w:lineRule="auto"/>
              <w:jc w:val="both"/>
              <w:rPr>
                <w:color w:val="auto"/>
                <w:sz w:val="24"/>
              </w:rPr>
            </w:pPr>
            <w:r w:rsidRPr="00DD1617">
              <w:rPr>
                <w:b/>
                <w:color w:val="auto"/>
                <w:sz w:val="24"/>
              </w:rPr>
              <w:t>Artículo 91.</w:t>
            </w:r>
            <w:r w:rsidRPr="00DD1617">
              <w:rPr>
                <w:color w:val="auto"/>
                <w:sz w:val="24"/>
              </w:rPr>
              <w:t xml:space="preserve"> La investigación por la presunta responsabilidad de Faltas administrativas iniciará de oficio, por denuncia o derivado de las auditorías practicadas por parte de las autoridades competentes o, en su caso, de auditores externos. </w:t>
            </w:r>
          </w:p>
          <w:p w:rsidR="003A6A9A" w:rsidRDefault="003A6A9A" w:rsidP="00D50FC9">
            <w:pPr>
              <w:pStyle w:val="NormalWeb"/>
              <w:spacing w:line="276" w:lineRule="auto"/>
              <w:jc w:val="both"/>
              <w:rPr>
                <w:color w:val="auto"/>
                <w:sz w:val="24"/>
              </w:rPr>
            </w:pPr>
            <w:r w:rsidRPr="00DD1617">
              <w:rPr>
                <w:color w:val="auto"/>
                <w:sz w:val="24"/>
              </w:rPr>
              <w:t>Las denuncias podrán ser anónimas. En su caso, las autoridades investigadoras mantendrán con carácter de confidencial la identidad de las personas que denuncien las presuntas infracciones</w:t>
            </w:r>
          </w:p>
          <w:p w:rsidR="003A6A9A" w:rsidRPr="002440D0" w:rsidRDefault="003A6A9A" w:rsidP="00D50FC9">
            <w:pPr>
              <w:pStyle w:val="NormalWeb"/>
              <w:spacing w:line="276" w:lineRule="auto"/>
              <w:jc w:val="both"/>
              <w:rPr>
                <w:color w:val="auto"/>
                <w:sz w:val="24"/>
              </w:rPr>
            </w:pPr>
            <w:r w:rsidRPr="002440D0">
              <w:rPr>
                <w:b/>
                <w:color w:val="auto"/>
                <w:sz w:val="24"/>
              </w:rPr>
              <w:lastRenderedPageBreak/>
              <w:t>Artículo 92.</w:t>
            </w:r>
            <w:r w:rsidRPr="002440D0">
              <w:rPr>
                <w:color w:val="auto"/>
                <w:sz w:val="24"/>
              </w:rPr>
              <w:t xml:space="preserve"> Las autoridades investigadoras establecerán áreas de fácil acceso, para que cualquier interesado pueda presentar denuncias por presuntas Faltas administrativas, de conformidad con los criterios establecidos en la presente Ley.</w:t>
            </w:r>
          </w:p>
          <w:p w:rsidR="003A6A9A" w:rsidRPr="00DD1617" w:rsidRDefault="003A6A9A" w:rsidP="00D50FC9">
            <w:pPr>
              <w:pStyle w:val="NormalWeb"/>
              <w:spacing w:line="276" w:lineRule="auto"/>
              <w:jc w:val="both"/>
              <w:rPr>
                <w:color w:val="auto"/>
                <w:sz w:val="24"/>
                <w:szCs w:val="24"/>
              </w:rPr>
            </w:pPr>
            <w:r w:rsidRPr="002440D0">
              <w:rPr>
                <w:b/>
                <w:color w:val="auto"/>
                <w:sz w:val="24"/>
              </w:rPr>
              <w:t>Artículo 93.</w:t>
            </w:r>
            <w:r w:rsidRPr="002440D0">
              <w:rPr>
                <w:color w:val="auto"/>
                <w:sz w:val="24"/>
              </w:rPr>
              <w:t xml:space="preserve"> La denuncia deberá contener los datos o indicios que permitan advertir la presunta responsabilidad administrativa por la comisión de Faltas administrativas, y podrán ser presentadas de manera electrónica a través de los mecanismos que para tal efecto establezcan las Autoridades investigadoras, lo anterior sin menoscabo de la Plataforma Digital de la Ciudad de México que determine, para tal efecto, el Sistema Anticorrupción de la Ciudad de México.</w:t>
            </w:r>
          </w:p>
        </w:tc>
        <w:tc>
          <w:tcPr>
            <w:tcW w:w="4414" w:type="dxa"/>
          </w:tcPr>
          <w:p w:rsidR="003A6A9A" w:rsidRDefault="003A6A9A" w:rsidP="00D50FC9">
            <w:pPr>
              <w:pStyle w:val="NormalWeb"/>
              <w:spacing w:line="276" w:lineRule="auto"/>
              <w:jc w:val="both"/>
            </w:pPr>
          </w:p>
          <w:p w:rsidR="003A6A9A" w:rsidRDefault="003A6A9A" w:rsidP="00D50FC9">
            <w:pPr>
              <w:pStyle w:val="NormalWeb"/>
              <w:spacing w:line="276" w:lineRule="auto"/>
              <w:jc w:val="both"/>
              <w:rPr>
                <w:color w:val="auto"/>
                <w:sz w:val="24"/>
              </w:rPr>
            </w:pPr>
            <w:r w:rsidRPr="002440D0">
              <w:rPr>
                <w:b/>
                <w:color w:val="auto"/>
                <w:sz w:val="24"/>
              </w:rPr>
              <w:t xml:space="preserve">Artículo 91. </w:t>
            </w:r>
            <w:r w:rsidRPr="002440D0">
              <w:rPr>
                <w:color w:val="auto"/>
                <w:sz w:val="24"/>
              </w:rPr>
              <w:t>La investigación por la presunta responsabilidad de Faltas administrativas iniciará de oficio, por denuncia</w:t>
            </w:r>
            <w:r>
              <w:rPr>
                <w:color w:val="auto"/>
                <w:sz w:val="24"/>
              </w:rPr>
              <w:t xml:space="preserve">, </w:t>
            </w:r>
            <w:r w:rsidRPr="002440D0">
              <w:rPr>
                <w:b/>
                <w:color w:val="auto"/>
                <w:sz w:val="24"/>
              </w:rPr>
              <w:t>queja</w:t>
            </w:r>
            <w:r w:rsidRPr="002440D0">
              <w:rPr>
                <w:color w:val="auto"/>
                <w:sz w:val="24"/>
              </w:rPr>
              <w:t xml:space="preserve"> o derivado de las auditorías practicadas por parte de las autoridades competentes o, en su caso, de auditores externos. </w:t>
            </w:r>
          </w:p>
          <w:p w:rsidR="003A6A9A" w:rsidRDefault="003A6A9A" w:rsidP="00D50FC9">
            <w:pPr>
              <w:pStyle w:val="NormalWeb"/>
              <w:spacing w:line="276" w:lineRule="auto"/>
              <w:jc w:val="both"/>
              <w:rPr>
                <w:color w:val="auto"/>
                <w:sz w:val="24"/>
              </w:rPr>
            </w:pPr>
            <w:r w:rsidRPr="002440D0">
              <w:rPr>
                <w:color w:val="auto"/>
                <w:sz w:val="24"/>
              </w:rPr>
              <w:t xml:space="preserve">Las denuncias </w:t>
            </w:r>
            <w:r w:rsidRPr="002440D0">
              <w:rPr>
                <w:b/>
                <w:color w:val="auto"/>
                <w:sz w:val="24"/>
              </w:rPr>
              <w:t>y/o quejas</w:t>
            </w:r>
            <w:r>
              <w:rPr>
                <w:color w:val="auto"/>
                <w:sz w:val="24"/>
              </w:rPr>
              <w:t xml:space="preserve"> </w:t>
            </w:r>
            <w:r w:rsidRPr="002440D0">
              <w:rPr>
                <w:color w:val="auto"/>
                <w:sz w:val="24"/>
              </w:rPr>
              <w:t>podrán ser anónimas. En su caso, las autoridades investigadoras mantendrán con carácter de confidencial la identidad de las personas que denuncien las presuntas infracciones</w:t>
            </w:r>
            <w:r>
              <w:rPr>
                <w:color w:val="auto"/>
                <w:sz w:val="24"/>
              </w:rPr>
              <w:t>.</w:t>
            </w:r>
          </w:p>
          <w:p w:rsidR="003A6A9A" w:rsidRPr="002440D0" w:rsidRDefault="003A6A9A" w:rsidP="00D50FC9">
            <w:pPr>
              <w:pStyle w:val="NormalWeb"/>
              <w:spacing w:line="276" w:lineRule="auto"/>
              <w:jc w:val="both"/>
              <w:rPr>
                <w:color w:val="auto"/>
                <w:sz w:val="24"/>
              </w:rPr>
            </w:pPr>
            <w:r w:rsidRPr="002440D0">
              <w:rPr>
                <w:b/>
                <w:color w:val="auto"/>
                <w:sz w:val="24"/>
              </w:rPr>
              <w:lastRenderedPageBreak/>
              <w:t>Artículo 92</w:t>
            </w:r>
            <w:r w:rsidRPr="002440D0">
              <w:rPr>
                <w:color w:val="auto"/>
                <w:sz w:val="24"/>
              </w:rPr>
              <w:t xml:space="preserve">. Las autoridades investigadoras establecerán áreas de fácil acceso, para que cualquier interesado pueda presentar </w:t>
            </w:r>
            <w:r w:rsidRPr="002440D0">
              <w:rPr>
                <w:b/>
                <w:color w:val="auto"/>
                <w:sz w:val="24"/>
              </w:rPr>
              <w:t>quejas o</w:t>
            </w:r>
            <w:r>
              <w:rPr>
                <w:color w:val="auto"/>
                <w:sz w:val="24"/>
              </w:rPr>
              <w:t xml:space="preserve"> </w:t>
            </w:r>
            <w:r w:rsidRPr="002440D0">
              <w:rPr>
                <w:color w:val="auto"/>
                <w:sz w:val="24"/>
              </w:rPr>
              <w:t>denuncias por presuntas Faltas administrativas, de conformidad con los criterios establecidos en la presente Ley.</w:t>
            </w:r>
          </w:p>
          <w:p w:rsidR="003A6A9A" w:rsidRPr="007368B0" w:rsidRDefault="003A6A9A" w:rsidP="00D50FC9">
            <w:pPr>
              <w:pStyle w:val="NormalWeb"/>
              <w:spacing w:line="276" w:lineRule="auto"/>
              <w:jc w:val="both"/>
            </w:pPr>
            <w:r w:rsidRPr="002440D0">
              <w:rPr>
                <w:b/>
                <w:color w:val="auto"/>
                <w:sz w:val="24"/>
              </w:rPr>
              <w:t>Artículo 93.</w:t>
            </w:r>
            <w:r w:rsidRPr="002440D0">
              <w:rPr>
                <w:color w:val="auto"/>
                <w:sz w:val="24"/>
              </w:rPr>
              <w:t xml:space="preserve"> La </w:t>
            </w:r>
            <w:r w:rsidRPr="002440D0">
              <w:rPr>
                <w:b/>
                <w:color w:val="auto"/>
                <w:sz w:val="24"/>
              </w:rPr>
              <w:t>queja o</w:t>
            </w:r>
            <w:r>
              <w:rPr>
                <w:color w:val="auto"/>
                <w:sz w:val="24"/>
              </w:rPr>
              <w:t xml:space="preserve"> </w:t>
            </w:r>
            <w:r w:rsidRPr="002440D0">
              <w:rPr>
                <w:color w:val="auto"/>
                <w:sz w:val="24"/>
              </w:rPr>
              <w:t>denuncia deberá contener los datos o indicios que permitan advertir la presunta responsabilidad administrativa por la comisión de Faltas administrativas, y podrán ser presentadas de manera electrónica a través de los mecanismos que para tal efecto establezcan las Autoridades investigadoras, lo anterior sin menoscabo de la Plataforma Digital de la Ciudad de México que determine, para tal efecto, el Sistema Anticorrupción de la Ciudad de México.</w:t>
            </w:r>
          </w:p>
        </w:tc>
      </w:tr>
    </w:tbl>
    <w:p w:rsidR="00EA56F6" w:rsidRPr="00D86C31" w:rsidRDefault="00EA56F6" w:rsidP="00EA56F6">
      <w:pPr>
        <w:tabs>
          <w:tab w:val="left" w:pos="142"/>
        </w:tabs>
        <w:autoSpaceDE w:val="0"/>
        <w:autoSpaceDN w:val="0"/>
        <w:adjustRightInd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8479"/>
      </w:tblGrid>
      <w:tr w:rsidR="00EA56F6" w:rsidRPr="00D86C31" w:rsidTr="00220C74">
        <w:tc>
          <w:tcPr>
            <w:tcW w:w="443" w:type="dxa"/>
            <w:shd w:val="clear" w:color="auto" w:fill="17365D"/>
            <w:vAlign w:val="center"/>
          </w:tcPr>
          <w:p w:rsidR="00EA56F6" w:rsidRPr="00D86C31" w:rsidRDefault="00EA56F6" w:rsidP="00220C74">
            <w:pPr>
              <w:tabs>
                <w:tab w:val="left" w:pos="709"/>
              </w:tabs>
              <w:spacing w:line="360" w:lineRule="auto"/>
              <w:jc w:val="both"/>
              <w:rPr>
                <w:rFonts w:ascii="Arial" w:hAnsi="Arial" w:cs="Arial"/>
                <w:b/>
                <w:bCs/>
              </w:rPr>
            </w:pPr>
            <w:r w:rsidRPr="00D86C31">
              <w:rPr>
                <w:rFonts w:ascii="Arial" w:hAnsi="Arial" w:cs="Arial"/>
                <w:b/>
                <w:bCs/>
              </w:rPr>
              <w:t>VIII</w:t>
            </w:r>
          </w:p>
        </w:tc>
        <w:tc>
          <w:tcPr>
            <w:tcW w:w="8613" w:type="dxa"/>
            <w:shd w:val="clear" w:color="auto" w:fill="8DB3E2"/>
            <w:vAlign w:val="center"/>
          </w:tcPr>
          <w:p w:rsidR="00EA56F6" w:rsidRPr="00D86C31" w:rsidRDefault="00EA56F6" w:rsidP="00220C74">
            <w:pPr>
              <w:tabs>
                <w:tab w:val="left" w:pos="709"/>
              </w:tabs>
              <w:spacing w:line="360" w:lineRule="auto"/>
              <w:ind w:left="-443"/>
              <w:jc w:val="center"/>
              <w:rPr>
                <w:rFonts w:ascii="Arial" w:hAnsi="Arial" w:cs="Arial"/>
                <w:b/>
                <w:bCs/>
                <w:sz w:val="20"/>
                <w:szCs w:val="20"/>
              </w:rPr>
            </w:pPr>
            <w:r w:rsidRPr="00D86C31">
              <w:rPr>
                <w:rFonts w:ascii="Arial" w:hAnsi="Arial" w:cs="Arial"/>
                <w:b/>
                <w:bCs/>
                <w:sz w:val="20"/>
                <w:szCs w:val="20"/>
              </w:rPr>
              <w:t>TEXTO NORMATIVO PROPUESTO</w:t>
            </w:r>
          </w:p>
        </w:tc>
      </w:tr>
    </w:tbl>
    <w:p w:rsidR="002335A1" w:rsidRDefault="002335A1" w:rsidP="007A4EAD">
      <w:pPr>
        <w:tabs>
          <w:tab w:val="left" w:pos="142"/>
        </w:tabs>
        <w:autoSpaceDE w:val="0"/>
        <w:autoSpaceDN w:val="0"/>
        <w:adjustRightInd w:val="0"/>
        <w:spacing w:line="360" w:lineRule="auto"/>
        <w:jc w:val="both"/>
        <w:rPr>
          <w:rFonts w:ascii="Arial" w:hAnsi="Arial" w:cs="Arial"/>
        </w:rPr>
      </w:pPr>
    </w:p>
    <w:p w:rsidR="004249B0" w:rsidRDefault="00847830" w:rsidP="007A4EAD">
      <w:pPr>
        <w:tabs>
          <w:tab w:val="left" w:pos="142"/>
        </w:tabs>
        <w:autoSpaceDE w:val="0"/>
        <w:autoSpaceDN w:val="0"/>
        <w:adjustRightInd w:val="0"/>
        <w:spacing w:line="360" w:lineRule="auto"/>
        <w:jc w:val="both"/>
        <w:rPr>
          <w:rFonts w:ascii="Arial" w:hAnsi="Arial" w:cs="Arial"/>
        </w:rPr>
      </w:pPr>
      <w:r w:rsidRPr="00D86C31">
        <w:rPr>
          <w:rFonts w:ascii="Arial" w:hAnsi="Arial" w:cs="Arial"/>
        </w:rPr>
        <w:t>Lo anterior para quedar como sigue:</w:t>
      </w:r>
      <w:bookmarkStart w:id="0" w:name="DictamenaD5"/>
      <w:bookmarkStart w:id="1" w:name="DictamenaD1"/>
      <w:bookmarkStart w:id="2" w:name="DictamenaD2"/>
      <w:bookmarkStart w:id="3" w:name="DictamenaD11"/>
      <w:bookmarkStart w:id="4" w:name="DictamenaD6"/>
      <w:bookmarkStart w:id="5" w:name="DecDictamen4"/>
      <w:bookmarkStart w:id="6" w:name="DecDictamen6"/>
    </w:p>
    <w:p w:rsidR="007A4EAD" w:rsidRPr="007A4EAD" w:rsidRDefault="007A4EAD" w:rsidP="007A4EAD">
      <w:pPr>
        <w:tabs>
          <w:tab w:val="left" w:pos="142"/>
        </w:tabs>
        <w:autoSpaceDE w:val="0"/>
        <w:autoSpaceDN w:val="0"/>
        <w:adjustRightInd w:val="0"/>
        <w:spacing w:line="360" w:lineRule="auto"/>
        <w:jc w:val="both"/>
        <w:rPr>
          <w:rFonts w:ascii="Arial" w:hAnsi="Arial" w:cs="Arial"/>
        </w:rPr>
      </w:pPr>
    </w:p>
    <w:p w:rsidR="00BC17F8" w:rsidRPr="00531642" w:rsidRDefault="002335A1" w:rsidP="002335A1">
      <w:pPr>
        <w:pStyle w:val="Texto"/>
        <w:spacing w:before="30" w:after="0" w:line="360" w:lineRule="auto"/>
        <w:ind w:firstLine="0"/>
        <w:jc w:val="center"/>
        <w:rPr>
          <w:b/>
          <w:sz w:val="24"/>
          <w:szCs w:val="24"/>
          <w:lang w:val="es-ES_tradnl"/>
        </w:rPr>
      </w:pPr>
      <w:r w:rsidRPr="002335A1">
        <w:rPr>
          <w:b/>
          <w:sz w:val="24"/>
          <w:szCs w:val="24"/>
          <w:lang w:val="es-ES_tradnl"/>
        </w:rPr>
        <w:t>LEY DE RESPONSABILIDADES ADMINISTRATIVAS</w:t>
      </w:r>
      <w:r>
        <w:t xml:space="preserve"> </w:t>
      </w:r>
      <w:r w:rsidR="00E32177">
        <w:rPr>
          <w:b/>
          <w:sz w:val="24"/>
          <w:szCs w:val="24"/>
          <w:lang w:val="es-ES_tradnl"/>
        </w:rPr>
        <w:t>DE LA CIUDAD DE MÉXICO.</w:t>
      </w:r>
    </w:p>
    <w:bookmarkEnd w:id="0"/>
    <w:bookmarkEnd w:id="1"/>
    <w:bookmarkEnd w:id="2"/>
    <w:bookmarkEnd w:id="3"/>
    <w:bookmarkEnd w:id="4"/>
    <w:bookmarkEnd w:id="5"/>
    <w:bookmarkEnd w:id="6"/>
    <w:p w:rsidR="002335A1" w:rsidRDefault="002335A1" w:rsidP="002335A1">
      <w:pPr>
        <w:pStyle w:val="NormalWeb"/>
        <w:spacing w:line="276" w:lineRule="auto"/>
        <w:jc w:val="both"/>
        <w:rPr>
          <w:color w:val="auto"/>
          <w:sz w:val="24"/>
        </w:rPr>
      </w:pPr>
      <w:r w:rsidRPr="002440D0">
        <w:rPr>
          <w:b/>
          <w:color w:val="auto"/>
          <w:sz w:val="24"/>
        </w:rPr>
        <w:t xml:space="preserve">Artículo 91. </w:t>
      </w:r>
      <w:r w:rsidRPr="002440D0">
        <w:rPr>
          <w:color w:val="auto"/>
          <w:sz w:val="24"/>
        </w:rPr>
        <w:t>La investigación por la presunta responsabilidad de Faltas administrativas iniciará de oficio, por denuncia</w:t>
      </w:r>
      <w:r>
        <w:rPr>
          <w:color w:val="auto"/>
          <w:sz w:val="24"/>
        </w:rPr>
        <w:t xml:space="preserve">, </w:t>
      </w:r>
      <w:r w:rsidRPr="002335A1">
        <w:rPr>
          <w:color w:val="auto"/>
          <w:sz w:val="24"/>
        </w:rPr>
        <w:t>queja</w:t>
      </w:r>
      <w:r w:rsidRPr="002440D0">
        <w:rPr>
          <w:color w:val="auto"/>
          <w:sz w:val="24"/>
        </w:rPr>
        <w:t xml:space="preserve"> o derivado de las auditorías practicadas por parte de las autoridades competentes o, en su caso, de auditores externos. </w:t>
      </w:r>
    </w:p>
    <w:p w:rsidR="002335A1" w:rsidRDefault="002335A1" w:rsidP="002335A1">
      <w:pPr>
        <w:pStyle w:val="NormalWeb"/>
        <w:spacing w:line="276" w:lineRule="auto"/>
        <w:jc w:val="both"/>
        <w:rPr>
          <w:color w:val="auto"/>
          <w:sz w:val="24"/>
        </w:rPr>
      </w:pPr>
      <w:r w:rsidRPr="002440D0">
        <w:rPr>
          <w:color w:val="auto"/>
          <w:sz w:val="24"/>
        </w:rPr>
        <w:lastRenderedPageBreak/>
        <w:t xml:space="preserve">Las denuncias </w:t>
      </w:r>
      <w:r w:rsidRPr="002335A1">
        <w:rPr>
          <w:color w:val="auto"/>
          <w:sz w:val="24"/>
        </w:rPr>
        <w:t xml:space="preserve">y/o quejas </w:t>
      </w:r>
      <w:r w:rsidRPr="002440D0">
        <w:rPr>
          <w:color w:val="auto"/>
          <w:sz w:val="24"/>
        </w:rPr>
        <w:t>podrán ser anónimas. En su caso, las autoridades investigadoras mantendrán con carácter de confidencial la identidad de las personas que denuncien las presuntas infracciones</w:t>
      </w:r>
      <w:r>
        <w:rPr>
          <w:color w:val="auto"/>
          <w:sz w:val="24"/>
        </w:rPr>
        <w:t>.</w:t>
      </w:r>
    </w:p>
    <w:p w:rsidR="002335A1" w:rsidRPr="002440D0" w:rsidRDefault="002335A1" w:rsidP="002335A1">
      <w:pPr>
        <w:pStyle w:val="NormalWeb"/>
        <w:spacing w:line="276" w:lineRule="auto"/>
        <w:jc w:val="both"/>
        <w:rPr>
          <w:color w:val="auto"/>
          <w:sz w:val="24"/>
        </w:rPr>
      </w:pPr>
      <w:r w:rsidRPr="002440D0">
        <w:rPr>
          <w:b/>
          <w:color w:val="auto"/>
          <w:sz w:val="24"/>
        </w:rPr>
        <w:t>Artículo 92</w:t>
      </w:r>
      <w:r w:rsidRPr="002440D0">
        <w:rPr>
          <w:color w:val="auto"/>
          <w:sz w:val="24"/>
        </w:rPr>
        <w:t xml:space="preserve">. Las autoridades investigadoras establecerán áreas de fácil acceso, para que cualquier interesado pueda presentar </w:t>
      </w:r>
      <w:r w:rsidRPr="002335A1">
        <w:rPr>
          <w:color w:val="auto"/>
          <w:sz w:val="24"/>
        </w:rPr>
        <w:t xml:space="preserve">quejas o </w:t>
      </w:r>
      <w:r w:rsidRPr="002440D0">
        <w:rPr>
          <w:color w:val="auto"/>
          <w:sz w:val="24"/>
        </w:rPr>
        <w:t>denuncias por presuntas Faltas administrativas, de conformidad con los criterios establecidos en la presente Ley.</w:t>
      </w:r>
    </w:p>
    <w:p w:rsidR="002335A1" w:rsidRPr="002335A1" w:rsidRDefault="002335A1" w:rsidP="002335A1">
      <w:pPr>
        <w:pStyle w:val="NormalWeb"/>
        <w:spacing w:line="276" w:lineRule="auto"/>
        <w:jc w:val="both"/>
        <w:rPr>
          <w:color w:val="auto"/>
          <w:sz w:val="24"/>
        </w:rPr>
      </w:pPr>
      <w:r w:rsidRPr="002440D0">
        <w:rPr>
          <w:b/>
          <w:color w:val="auto"/>
          <w:sz w:val="24"/>
        </w:rPr>
        <w:t>Artículo 93.</w:t>
      </w:r>
      <w:r w:rsidRPr="002440D0">
        <w:rPr>
          <w:color w:val="auto"/>
          <w:sz w:val="24"/>
        </w:rPr>
        <w:t xml:space="preserve"> La </w:t>
      </w:r>
      <w:r w:rsidRPr="002335A1">
        <w:rPr>
          <w:color w:val="auto"/>
          <w:sz w:val="24"/>
        </w:rPr>
        <w:t>queja o</w:t>
      </w:r>
      <w:r>
        <w:rPr>
          <w:color w:val="auto"/>
          <w:sz w:val="24"/>
        </w:rPr>
        <w:t xml:space="preserve"> </w:t>
      </w:r>
      <w:r w:rsidRPr="002440D0">
        <w:rPr>
          <w:color w:val="auto"/>
          <w:sz w:val="24"/>
        </w:rPr>
        <w:t>denuncia deberá contener los datos o indicios que permitan advertir la presunta responsabilidad administrativa por la comisión de Faltas administrativas, y podrán ser presentadas de manera electrónica a través de los mecanismos que para tal efecto establezcan las Autoridades investigadoras, lo anterior sin menoscabo de la Plataforma Digital de la Ciudad de México que determine, para tal efecto, el Sistema Anticorrupción de la Ciudad de México</w:t>
      </w:r>
      <w:r>
        <w:rPr>
          <w:color w:val="auto"/>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8595"/>
      </w:tblGrid>
      <w:tr w:rsidR="002F6B08" w:rsidRPr="00D86C31" w:rsidTr="0091305B">
        <w:tc>
          <w:tcPr>
            <w:tcW w:w="461" w:type="dxa"/>
            <w:shd w:val="clear" w:color="auto" w:fill="17365D"/>
            <w:vAlign w:val="center"/>
          </w:tcPr>
          <w:p w:rsidR="002F6B08" w:rsidRPr="00D86C31" w:rsidRDefault="00847830" w:rsidP="00847830">
            <w:pPr>
              <w:spacing w:line="360" w:lineRule="auto"/>
              <w:jc w:val="both"/>
              <w:rPr>
                <w:rFonts w:ascii="Arial" w:hAnsi="Arial" w:cs="Arial"/>
                <w:b/>
              </w:rPr>
            </w:pPr>
            <w:r w:rsidRPr="00D86C31">
              <w:rPr>
                <w:rFonts w:ascii="Arial" w:hAnsi="Arial" w:cs="Arial"/>
                <w:b/>
              </w:rPr>
              <w:t>IX</w:t>
            </w:r>
          </w:p>
        </w:tc>
        <w:tc>
          <w:tcPr>
            <w:tcW w:w="8595" w:type="dxa"/>
            <w:shd w:val="clear" w:color="auto" w:fill="8DB3E2"/>
            <w:vAlign w:val="center"/>
          </w:tcPr>
          <w:p w:rsidR="002F6B08" w:rsidRPr="00D86C31" w:rsidRDefault="002F6B08" w:rsidP="00847830">
            <w:pPr>
              <w:tabs>
                <w:tab w:val="left" w:pos="709"/>
              </w:tabs>
              <w:spacing w:line="360" w:lineRule="auto"/>
              <w:ind w:left="-443"/>
              <w:jc w:val="center"/>
              <w:rPr>
                <w:rFonts w:ascii="Arial" w:hAnsi="Arial" w:cs="Arial"/>
                <w:b/>
              </w:rPr>
            </w:pPr>
            <w:r w:rsidRPr="00D86C31">
              <w:rPr>
                <w:rFonts w:ascii="Arial" w:hAnsi="Arial" w:cs="Arial"/>
                <w:b/>
                <w:bCs/>
                <w:sz w:val="20"/>
                <w:szCs w:val="20"/>
              </w:rPr>
              <w:t>ARTÍCULOS TRANSITORIOS</w:t>
            </w:r>
          </w:p>
        </w:tc>
      </w:tr>
    </w:tbl>
    <w:p w:rsidR="001943AA" w:rsidRPr="00D86C31" w:rsidRDefault="001943AA" w:rsidP="002F6B08">
      <w:pPr>
        <w:spacing w:line="360" w:lineRule="auto"/>
        <w:rPr>
          <w:rFonts w:ascii="Arial" w:hAnsi="Arial" w:cs="Arial"/>
          <w:b/>
        </w:rPr>
      </w:pPr>
    </w:p>
    <w:p w:rsidR="007A4EAD" w:rsidRPr="00D86C31" w:rsidRDefault="00847830" w:rsidP="00847830">
      <w:pPr>
        <w:widowControl w:val="0"/>
        <w:autoSpaceDE w:val="0"/>
        <w:autoSpaceDN w:val="0"/>
        <w:adjustRightInd w:val="0"/>
        <w:spacing w:line="360" w:lineRule="auto"/>
        <w:jc w:val="both"/>
        <w:rPr>
          <w:rFonts w:ascii="Arial" w:hAnsi="Arial" w:cs="Arial"/>
          <w:b/>
          <w:bCs/>
          <w:sz w:val="22"/>
          <w:szCs w:val="22"/>
        </w:rPr>
      </w:pPr>
      <w:r w:rsidRPr="00D86C31">
        <w:rPr>
          <w:rFonts w:ascii="Arial" w:hAnsi="Arial" w:cs="Arial"/>
          <w:b/>
          <w:bCs/>
        </w:rPr>
        <w:t>PRIMERO</w:t>
      </w:r>
      <w:r w:rsidRPr="00D86C31">
        <w:rPr>
          <w:rFonts w:ascii="Arial" w:hAnsi="Arial" w:cs="Arial"/>
        </w:rPr>
        <w:t xml:space="preserve">.- </w:t>
      </w:r>
      <w:r w:rsidRPr="00D86C31">
        <w:rPr>
          <w:rFonts w:ascii="Arial" w:hAnsi="Arial" w:cs="Arial"/>
          <w:bCs/>
          <w:lang w:eastAsia="es-MX"/>
        </w:rPr>
        <w:t>Túrnese a</w:t>
      </w:r>
      <w:r w:rsidR="00E32177">
        <w:rPr>
          <w:rFonts w:ascii="Arial" w:hAnsi="Arial" w:cs="Arial"/>
          <w:bCs/>
          <w:lang w:eastAsia="es-MX"/>
        </w:rPr>
        <w:t xml:space="preserve"> </w:t>
      </w:r>
      <w:r w:rsidRPr="00D86C31">
        <w:rPr>
          <w:rFonts w:ascii="Arial" w:hAnsi="Arial" w:cs="Arial"/>
          <w:bCs/>
          <w:lang w:eastAsia="es-MX"/>
        </w:rPr>
        <w:t>l</w:t>
      </w:r>
      <w:r w:rsidR="00BC17F8">
        <w:rPr>
          <w:rFonts w:ascii="Arial" w:hAnsi="Arial" w:cs="Arial"/>
          <w:bCs/>
          <w:lang w:eastAsia="es-MX"/>
        </w:rPr>
        <w:t>a</w:t>
      </w:r>
      <w:r w:rsidRPr="00D86C31">
        <w:rPr>
          <w:rFonts w:ascii="Arial" w:hAnsi="Arial" w:cs="Arial"/>
          <w:bCs/>
          <w:lang w:eastAsia="es-MX"/>
        </w:rPr>
        <w:t xml:space="preserve"> Jef</w:t>
      </w:r>
      <w:r w:rsidR="00BC17F8">
        <w:rPr>
          <w:rFonts w:ascii="Arial" w:hAnsi="Arial" w:cs="Arial"/>
          <w:bCs/>
          <w:lang w:eastAsia="es-MX"/>
        </w:rPr>
        <w:t>atura</w:t>
      </w:r>
      <w:r w:rsidRPr="00D86C31">
        <w:rPr>
          <w:rFonts w:ascii="Arial" w:hAnsi="Arial" w:cs="Arial"/>
          <w:bCs/>
          <w:lang w:eastAsia="es-MX"/>
        </w:rPr>
        <w:t xml:space="preserve"> de Gobierno de la Ciudad de México para su correspondiente promulgación y publicación en la Gaceta Oficial de la Ciudad de México</w:t>
      </w:r>
      <w:r w:rsidRPr="00D86C31">
        <w:rPr>
          <w:rFonts w:ascii="Arial" w:hAnsi="Arial" w:cs="Arial"/>
          <w:lang w:eastAsia="es-MX"/>
        </w:rPr>
        <w:t>.</w:t>
      </w:r>
    </w:p>
    <w:p w:rsidR="00407240" w:rsidRPr="00D86C31" w:rsidRDefault="00847830" w:rsidP="00847830">
      <w:pPr>
        <w:spacing w:line="360" w:lineRule="auto"/>
        <w:jc w:val="both"/>
        <w:rPr>
          <w:rFonts w:ascii="Arial" w:hAnsi="Arial" w:cs="Arial"/>
        </w:rPr>
      </w:pPr>
      <w:r w:rsidRPr="00D86C31">
        <w:rPr>
          <w:rFonts w:ascii="Arial" w:hAnsi="Arial" w:cs="Arial"/>
          <w:b/>
        </w:rPr>
        <w:t xml:space="preserve">SEGUNDO.- </w:t>
      </w:r>
      <w:r w:rsidRPr="00D86C31">
        <w:rPr>
          <w:rFonts w:ascii="Arial" w:hAnsi="Arial" w:cs="Arial"/>
        </w:rPr>
        <w:t xml:space="preserve">El presente Decreto entrará en vigor a partir del día siguiente de su publicación en la Gaceta Oficial de la Ciudad de México. </w:t>
      </w:r>
    </w:p>
    <w:p w:rsidR="001943AA" w:rsidRDefault="00370428" w:rsidP="002F6B08">
      <w:pPr>
        <w:spacing w:line="360" w:lineRule="auto"/>
        <w:jc w:val="both"/>
        <w:rPr>
          <w:rFonts w:ascii="Arial" w:eastAsia="Arial Unicode MS" w:hAnsi="Arial" w:cs="Arial"/>
        </w:rPr>
      </w:pPr>
      <w:r w:rsidRPr="00D86C31">
        <w:rPr>
          <w:rFonts w:ascii="Arial" w:hAnsi="Arial" w:cs="Arial"/>
          <w:b/>
        </w:rPr>
        <w:t>TERCERO.-</w:t>
      </w:r>
      <w:r w:rsidR="00847830" w:rsidRPr="00D86C31">
        <w:rPr>
          <w:rFonts w:ascii="Arial" w:eastAsia="Arial Unicode MS" w:hAnsi="Arial" w:cs="Arial"/>
        </w:rPr>
        <w:t>Se derogan todas aquellas disposiciones que resulten contrarias al contenido del presente Decreto.</w:t>
      </w:r>
    </w:p>
    <w:p w:rsidR="003A6A9A" w:rsidRPr="003A6A9A" w:rsidRDefault="003A6A9A" w:rsidP="002F6B08">
      <w:pPr>
        <w:spacing w:line="360" w:lineRule="auto"/>
        <w:jc w:val="both"/>
        <w:rPr>
          <w:rFonts w:ascii="Arial" w:eastAsia="Arial Unicode MS"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8477"/>
      </w:tblGrid>
      <w:tr w:rsidR="002F6B08" w:rsidRPr="00D86C31" w:rsidTr="0091305B">
        <w:tc>
          <w:tcPr>
            <w:tcW w:w="577" w:type="dxa"/>
            <w:shd w:val="clear" w:color="auto" w:fill="17365D"/>
            <w:vAlign w:val="center"/>
          </w:tcPr>
          <w:p w:rsidR="002F6B08" w:rsidRPr="00D86C31" w:rsidRDefault="002F6B08" w:rsidP="0091305B">
            <w:pPr>
              <w:spacing w:line="360" w:lineRule="auto"/>
              <w:jc w:val="both"/>
              <w:rPr>
                <w:rFonts w:ascii="Arial" w:hAnsi="Arial" w:cs="Arial"/>
                <w:b/>
              </w:rPr>
            </w:pPr>
            <w:r w:rsidRPr="00D86C31">
              <w:rPr>
                <w:rFonts w:ascii="Arial" w:hAnsi="Arial" w:cs="Arial"/>
                <w:b/>
              </w:rPr>
              <w:t>VIII</w:t>
            </w:r>
          </w:p>
        </w:tc>
        <w:tc>
          <w:tcPr>
            <w:tcW w:w="8477" w:type="dxa"/>
            <w:shd w:val="clear" w:color="auto" w:fill="8DB3E2"/>
            <w:vAlign w:val="center"/>
          </w:tcPr>
          <w:p w:rsidR="002F6B08" w:rsidRPr="00D86C31" w:rsidRDefault="002F6B08" w:rsidP="0091305B">
            <w:pPr>
              <w:spacing w:line="360" w:lineRule="auto"/>
              <w:ind w:left="-577"/>
              <w:jc w:val="center"/>
              <w:rPr>
                <w:rFonts w:ascii="Arial" w:hAnsi="Arial" w:cs="Arial"/>
                <w:b/>
                <w:sz w:val="20"/>
                <w:szCs w:val="20"/>
              </w:rPr>
            </w:pPr>
            <w:r w:rsidRPr="00D86C31">
              <w:rPr>
                <w:rFonts w:ascii="Arial" w:hAnsi="Arial" w:cs="Arial"/>
                <w:b/>
                <w:sz w:val="20"/>
                <w:szCs w:val="20"/>
              </w:rPr>
              <w:t>LUGAR, FECHA, NOMBRE Y RÚBRICA</w:t>
            </w:r>
          </w:p>
        </w:tc>
      </w:tr>
    </w:tbl>
    <w:p w:rsidR="00370428" w:rsidRDefault="00370428" w:rsidP="002F6B08">
      <w:pPr>
        <w:autoSpaceDE w:val="0"/>
        <w:autoSpaceDN w:val="0"/>
        <w:adjustRightInd w:val="0"/>
        <w:spacing w:line="360" w:lineRule="auto"/>
        <w:jc w:val="both"/>
        <w:rPr>
          <w:rFonts w:ascii="Arial" w:hAnsi="Arial" w:cs="Arial"/>
          <w:b/>
        </w:rPr>
      </w:pPr>
    </w:p>
    <w:p w:rsidR="002F6B08" w:rsidRPr="008201DA" w:rsidRDefault="002F6B08" w:rsidP="008201DA">
      <w:pPr>
        <w:spacing w:line="360" w:lineRule="auto"/>
        <w:jc w:val="both"/>
        <w:rPr>
          <w:rFonts w:ascii="Arial" w:hAnsi="Arial" w:cs="Arial"/>
        </w:rPr>
      </w:pPr>
      <w:r w:rsidRPr="00D86C31">
        <w:rPr>
          <w:rFonts w:ascii="Arial" w:hAnsi="Arial" w:cs="Arial"/>
        </w:rPr>
        <w:t xml:space="preserve">Presentado ante </w:t>
      </w:r>
      <w:r w:rsidR="00847830" w:rsidRPr="00D86C31">
        <w:rPr>
          <w:rFonts w:ascii="Arial" w:hAnsi="Arial" w:cs="Arial"/>
        </w:rPr>
        <w:t>el Congreso de la Ciudad de México, I</w:t>
      </w:r>
      <w:r w:rsidRPr="00D86C31">
        <w:rPr>
          <w:rFonts w:ascii="Arial" w:hAnsi="Arial" w:cs="Arial"/>
        </w:rPr>
        <w:t xml:space="preserve"> Legislatura, Recinto Legislativo de Donceles, </w:t>
      </w:r>
      <w:r w:rsidR="00847830" w:rsidRPr="00D86C31">
        <w:rPr>
          <w:rFonts w:ascii="Arial" w:hAnsi="Arial" w:cs="Arial"/>
        </w:rPr>
        <w:t xml:space="preserve">Ciudad de </w:t>
      </w:r>
      <w:r w:rsidRPr="00D86C31">
        <w:rPr>
          <w:rFonts w:ascii="Arial" w:hAnsi="Arial" w:cs="Arial"/>
        </w:rPr>
        <w:t>México,</w:t>
      </w:r>
      <w:r w:rsidR="00B0669B">
        <w:rPr>
          <w:rFonts w:ascii="Arial" w:hAnsi="Arial" w:cs="Arial"/>
        </w:rPr>
        <w:t xml:space="preserve"> </w:t>
      </w:r>
      <w:r w:rsidRPr="00D86C31">
        <w:rPr>
          <w:rFonts w:ascii="Arial" w:hAnsi="Arial" w:cs="Arial"/>
        </w:rPr>
        <w:t xml:space="preserve">a </w:t>
      </w:r>
      <w:r w:rsidR="008A5559">
        <w:rPr>
          <w:rFonts w:ascii="Arial" w:hAnsi="Arial" w:cs="Arial"/>
        </w:rPr>
        <w:t>14</w:t>
      </w:r>
      <w:r w:rsidR="00123E89">
        <w:rPr>
          <w:rFonts w:ascii="Arial" w:hAnsi="Arial" w:cs="Arial"/>
        </w:rPr>
        <w:t xml:space="preserve"> </w:t>
      </w:r>
      <w:r w:rsidRPr="00D86C31">
        <w:rPr>
          <w:rFonts w:ascii="Arial" w:hAnsi="Arial" w:cs="Arial"/>
        </w:rPr>
        <w:t xml:space="preserve">de </w:t>
      </w:r>
      <w:r w:rsidR="008A5559">
        <w:rPr>
          <w:rFonts w:ascii="Arial" w:hAnsi="Arial" w:cs="Arial"/>
        </w:rPr>
        <w:t>noviembre</w:t>
      </w:r>
      <w:r w:rsidR="00847830" w:rsidRPr="00D86C31">
        <w:rPr>
          <w:rFonts w:ascii="Arial" w:hAnsi="Arial" w:cs="Arial"/>
        </w:rPr>
        <w:t xml:space="preserve"> de 201</w:t>
      </w:r>
      <w:r w:rsidR="00BC17F8">
        <w:rPr>
          <w:rFonts w:ascii="Arial" w:hAnsi="Arial" w:cs="Arial"/>
        </w:rPr>
        <w:t>9</w:t>
      </w:r>
      <w:r w:rsidRPr="00D86C31">
        <w:rPr>
          <w:rFonts w:ascii="Arial" w:hAnsi="Arial" w:cs="Arial"/>
        </w:rPr>
        <w:t>.</w:t>
      </w:r>
    </w:p>
    <w:p w:rsidR="007A4EAD" w:rsidRPr="00D86C31" w:rsidRDefault="007A4EAD" w:rsidP="002F6B08">
      <w:pPr>
        <w:autoSpaceDE w:val="0"/>
        <w:autoSpaceDN w:val="0"/>
        <w:adjustRightInd w:val="0"/>
        <w:jc w:val="both"/>
        <w:rPr>
          <w:rFonts w:ascii="Arial" w:hAnsi="Arial" w:cs="Arial"/>
          <w:b/>
        </w:rPr>
      </w:pPr>
      <w:bookmarkStart w:id="7" w:name="_GoBack"/>
      <w:bookmarkEnd w:id="7"/>
    </w:p>
    <w:p w:rsidR="002F6B08" w:rsidRDefault="002F6B08" w:rsidP="002F6B08">
      <w:pPr>
        <w:autoSpaceDE w:val="0"/>
        <w:autoSpaceDN w:val="0"/>
        <w:adjustRightInd w:val="0"/>
        <w:jc w:val="both"/>
        <w:rPr>
          <w:rFonts w:ascii="Arial" w:hAnsi="Arial" w:cs="Arial"/>
          <w:b/>
        </w:rPr>
      </w:pPr>
    </w:p>
    <w:p w:rsidR="003A6A9A" w:rsidRPr="00D86C31" w:rsidRDefault="003A6A9A" w:rsidP="002F6B08">
      <w:pPr>
        <w:autoSpaceDE w:val="0"/>
        <w:autoSpaceDN w:val="0"/>
        <w:adjustRightInd w:val="0"/>
        <w:jc w:val="both"/>
        <w:rPr>
          <w:rFonts w:ascii="Arial" w:hAnsi="Arial" w:cs="Arial"/>
          <w:b/>
        </w:rPr>
      </w:pPr>
    </w:p>
    <w:p w:rsidR="00661A4F" w:rsidRPr="004D7F1D" w:rsidRDefault="00B07D5C" w:rsidP="004D7F1D">
      <w:pPr>
        <w:autoSpaceDE w:val="0"/>
        <w:autoSpaceDN w:val="0"/>
        <w:adjustRightInd w:val="0"/>
        <w:jc w:val="both"/>
        <w:rPr>
          <w:rFonts w:ascii="Arial" w:hAnsi="Arial" w:cs="Arial"/>
          <w:b/>
        </w:rPr>
      </w:pPr>
      <w:r w:rsidRPr="00D86C31">
        <w:rPr>
          <w:rFonts w:ascii="Arial" w:hAnsi="Arial" w:cs="Arial"/>
          <w:b/>
        </w:rPr>
        <w:t xml:space="preserve">DIP. PABLO MONTES DE OCA DEL OLMO </w:t>
      </w:r>
      <w:r w:rsidRPr="00D86C31">
        <w:rPr>
          <w:rFonts w:ascii="Arial" w:hAnsi="Arial" w:cs="Arial"/>
          <w:b/>
        </w:rPr>
        <w:tab/>
        <w:t>_________________________</w:t>
      </w:r>
    </w:p>
    <w:sectPr w:rsidR="00661A4F" w:rsidRPr="004D7F1D" w:rsidSect="007347E7">
      <w:headerReference w:type="default" r:id="rId8"/>
      <w:footerReference w:type="even" r:id="rId9"/>
      <w:footerReference w:type="default" r:id="rId10"/>
      <w:pgSz w:w="12242" w:h="15842" w:code="1"/>
      <w:pgMar w:top="1134" w:right="1701" w:bottom="5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8D9" w:rsidRDefault="009418D9" w:rsidP="00441874">
      <w:r>
        <w:separator/>
      </w:r>
    </w:p>
  </w:endnote>
  <w:endnote w:type="continuationSeparator" w:id="0">
    <w:p w:rsidR="009418D9" w:rsidRDefault="009418D9" w:rsidP="00441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CaslonPro-Regular">
    <w:altName w:val="Arial Unicode MS"/>
    <w:panose1 w:val="020B0604020202020204"/>
    <w:charset w:val="81"/>
    <w:family w:val="roman"/>
    <w:notTrueType/>
    <w:pitch w:val="default"/>
    <w:sig w:usb0="00000001" w:usb1="09060000" w:usb2="00000010" w:usb3="00000000" w:csb0="00080000" w:csb1="00000000"/>
  </w:font>
  <w:font w:name="Arial Unicode MS">
    <w:panose1 w:val="020B0604020202020204"/>
    <w:charset w:val="80"/>
    <w:family w:val="swiss"/>
    <w:notTrueType/>
    <w:pitch w:val="variable"/>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C74" w:rsidRDefault="000941A2" w:rsidP="00226D59">
    <w:pPr>
      <w:pStyle w:val="Piedepgina"/>
      <w:framePr w:wrap="around" w:vAnchor="text" w:hAnchor="margin" w:xAlign="right" w:y="1"/>
      <w:rPr>
        <w:rStyle w:val="Nmerodepgina"/>
      </w:rPr>
    </w:pPr>
    <w:r>
      <w:rPr>
        <w:rStyle w:val="Nmerodepgina"/>
      </w:rPr>
      <w:fldChar w:fldCharType="begin"/>
    </w:r>
    <w:r w:rsidR="00220C74">
      <w:rPr>
        <w:rStyle w:val="Nmerodepgina"/>
      </w:rPr>
      <w:instrText xml:space="preserve">PAGE  </w:instrText>
    </w:r>
    <w:r>
      <w:rPr>
        <w:rStyle w:val="Nmerodepgina"/>
      </w:rPr>
      <w:fldChar w:fldCharType="end"/>
    </w:r>
  </w:p>
  <w:p w:rsidR="00220C74" w:rsidRDefault="00220C74" w:rsidP="00A9033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C74" w:rsidRDefault="000941A2" w:rsidP="00A508ED">
    <w:pPr>
      <w:pStyle w:val="Piedepgina"/>
      <w:framePr w:wrap="around" w:vAnchor="text" w:hAnchor="page" w:x="10342" w:y="368"/>
      <w:rPr>
        <w:rStyle w:val="Nmerodepgina"/>
      </w:rPr>
    </w:pPr>
    <w:r>
      <w:rPr>
        <w:rStyle w:val="Nmerodepgina"/>
      </w:rPr>
      <w:fldChar w:fldCharType="begin"/>
    </w:r>
    <w:r w:rsidR="00220C74">
      <w:rPr>
        <w:rStyle w:val="Nmerodepgina"/>
      </w:rPr>
      <w:instrText xml:space="preserve">PAGE  </w:instrText>
    </w:r>
    <w:r>
      <w:rPr>
        <w:rStyle w:val="Nmerodepgina"/>
      </w:rPr>
      <w:fldChar w:fldCharType="separate"/>
    </w:r>
    <w:r w:rsidR="0089544D">
      <w:rPr>
        <w:rStyle w:val="Nmerodepgina"/>
        <w:noProof/>
      </w:rPr>
      <w:t>1</w:t>
    </w:r>
    <w:r>
      <w:rPr>
        <w:rStyle w:val="Nmerodepgina"/>
      </w:rPr>
      <w:fldChar w:fldCharType="end"/>
    </w:r>
  </w:p>
  <w:p w:rsidR="00220C74" w:rsidRPr="00C013B3" w:rsidRDefault="00220C74" w:rsidP="00A508ED">
    <w:pPr>
      <w:pStyle w:val="Piedepgina"/>
      <w:framePr w:wrap="auto" w:vAnchor="text" w:hAnchor="page" w:x="10162" w:y="368"/>
      <w:ind w:right="360"/>
      <w:rPr>
        <w:rStyle w:val="Nmerodepgina"/>
      </w:rPr>
    </w:pPr>
  </w:p>
  <w:p w:rsidR="00220C74" w:rsidRPr="00952C2B" w:rsidRDefault="00220C74" w:rsidP="00C013B3">
    <w:pPr>
      <w:pStyle w:val="estilo1b"/>
      <w:pBdr>
        <w:bottom w:val="single" w:sz="12" w:space="1" w:color="auto"/>
      </w:pBdr>
      <w:ind w:right="360"/>
      <w:jc w:val="both"/>
      <w:rPr>
        <w:b/>
        <w:bCs/>
        <w:color w:val="auto"/>
        <w:sz w:val="12"/>
        <w:szCs w:val="12"/>
        <w:lang w:eastAsia="en-US"/>
      </w:rPr>
    </w:pPr>
  </w:p>
  <w:p w:rsidR="00220C74" w:rsidRPr="001943AA" w:rsidRDefault="007A4EAD" w:rsidP="001943AA">
    <w:pPr>
      <w:jc w:val="both"/>
      <w:rPr>
        <w:rFonts w:ascii="Arial" w:hAnsi="Arial" w:cs="Arial"/>
        <w:b/>
        <w:bCs/>
        <w:color w:val="000000"/>
        <w:sz w:val="12"/>
        <w:szCs w:val="12"/>
      </w:rPr>
    </w:pPr>
    <w:r w:rsidRPr="001943AA">
      <w:rPr>
        <w:rFonts w:ascii="Arial" w:hAnsi="Arial" w:cs="Arial"/>
        <w:b/>
        <w:bCs/>
        <w:color w:val="000000"/>
        <w:sz w:val="12"/>
        <w:szCs w:val="12"/>
      </w:rPr>
      <w:t xml:space="preserve">INICIATIVA CON PROYECTO </w:t>
    </w:r>
    <w:r w:rsidR="0089544D">
      <w:rPr>
        <w:rFonts w:ascii="Arial" w:hAnsi="Arial" w:cs="Arial"/>
        <w:b/>
        <w:bCs/>
        <w:color w:val="000000"/>
        <w:sz w:val="12"/>
        <w:szCs w:val="12"/>
      </w:rPr>
      <w:t xml:space="preserve">DE DECRETO POR EL QUE SE REFORMAN LOS ARTICULOS DEL 90 AL 92 DE LA LEY DE RESPONSABILIDADES ADMINISTRATIVAS DE LA CIUDAD DE MÉXICO EN MATERIA DE FALTAS ADMINISTRATIVAS. </w:t>
    </w:r>
    <w:r w:rsidR="00E54A53">
      <w:rPr>
        <w:rFonts w:ascii="Arial" w:hAnsi="Arial" w:cs="Arial"/>
        <w:b/>
        <w:bCs/>
        <w:color w:val="000000"/>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8D9" w:rsidRDefault="009418D9" w:rsidP="00441874">
      <w:r>
        <w:separator/>
      </w:r>
    </w:p>
  </w:footnote>
  <w:footnote w:type="continuationSeparator" w:id="0">
    <w:p w:rsidR="009418D9" w:rsidRDefault="009418D9" w:rsidP="00441874">
      <w:r>
        <w:continuationSeparator/>
      </w:r>
    </w:p>
  </w:footnote>
  <w:footnote w:id="1">
    <w:p w:rsidR="00834494" w:rsidRPr="00490583" w:rsidRDefault="00834494" w:rsidP="00834494">
      <w:pPr>
        <w:pStyle w:val="Textonotapie"/>
        <w:rPr>
          <w:sz w:val="16"/>
          <w:lang w:val="es-MX"/>
        </w:rPr>
      </w:pPr>
      <w:r>
        <w:rPr>
          <w:rStyle w:val="Refdenotaalpie"/>
        </w:rPr>
        <w:footnoteRef/>
      </w:r>
      <w:r>
        <w:t xml:space="preserve"> </w:t>
      </w:r>
      <w:r w:rsidRPr="00490583">
        <w:rPr>
          <w:sz w:val="16"/>
          <w:lang w:val="es-MX"/>
        </w:rPr>
        <w:t xml:space="preserve">Carrillo Camilo. “La contraloría de la República” PNUD. Lima Perú. 2010.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C74" w:rsidRPr="008B6816" w:rsidRDefault="006C6E28" w:rsidP="006C6E28">
    <w:pPr>
      <w:tabs>
        <w:tab w:val="left" w:pos="8144"/>
      </w:tabs>
      <w:jc w:val="center"/>
      <w:rPr>
        <w:sz w:val="30"/>
        <w:szCs w:val="30"/>
      </w:rPr>
    </w:pPr>
    <w:r>
      <w:rPr>
        <w:noProof/>
        <w:lang w:val="es-MX" w:eastAsia="es-MX"/>
      </w:rPr>
      <w:drawing>
        <wp:anchor distT="0" distB="0" distL="114300" distR="114300" simplePos="0" relativeHeight="251659264" behindDoc="1" locked="0" layoutInCell="1" allowOverlap="1">
          <wp:simplePos x="0" y="0"/>
          <wp:positionH relativeFrom="column">
            <wp:posOffset>5218430</wp:posOffset>
          </wp:positionH>
          <wp:positionV relativeFrom="paragraph">
            <wp:posOffset>-330835</wp:posOffset>
          </wp:positionV>
          <wp:extent cx="456565" cy="604520"/>
          <wp:effectExtent l="19050" t="0" r="635"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565" cy="604520"/>
                  </a:xfrm>
                  <a:prstGeom prst="rect">
                    <a:avLst/>
                  </a:prstGeom>
                  <a:noFill/>
                  <a:ln>
                    <a:noFill/>
                  </a:ln>
                </pic:spPr>
              </pic:pic>
            </a:graphicData>
          </a:graphic>
        </wp:anchor>
      </w:drawing>
    </w:r>
    <w:r>
      <w:rPr>
        <w:noProof/>
        <w:lang w:val="es-MX" w:eastAsia="es-MX"/>
      </w:rPr>
      <w:drawing>
        <wp:anchor distT="0" distB="0" distL="114300" distR="114300" simplePos="0" relativeHeight="251660288" behindDoc="1" locked="0" layoutInCell="1" allowOverlap="1">
          <wp:simplePos x="0" y="0"/>
          <wp:positionH relativeFrom="column">
            <wp:posOffset>-121285</wp:posOffset>
          </wp:positionH>
          <wp:positionV relativeFrom="paragraph">
            <wp:posOffset>-186055</wp:posOffset>
          </wp:positionV>
          <wp:extent cx="455930" cy="453390"/>
          <wp:effectExtent l="19050" t="0" r="1270" b="0"/>
          <wp:wrapNone/>
          <wp:docPr id="2" name="Imagen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5930" cy="453390"/>
                  </a:xfrm>
                  <a:prstGeom prst="rect">
                    <a:avLst/>
                  </a:prstGeom>
                  <a:noFill/>
                  <a:ln>
                    <a:noFill/>
                  </a:ln>
                </pic:spPr>
              </pic:pic>
            </a:graphicData>
          </a:graphic>
        </wp:anchor>
      </w:drawing>
    </w:r>
    <w:r w:rsidR="00220C74" w:rsidRPr="008B6816">
      <w:rPr>
        <w:rFonts w:ascii="Helvetica" w:hAnsi="Helvetica" w:cs="Helvetica"/>
        <w:sz w:val="30"/>
        <w:szCs w:val="30"/>
      </w:rPr>
      <w:t>DIPUTADO PABLO MONTES DE OCA DEL OLMO</w:t>
    </w:r>
  </w:p>
  <w:p w:rsidR="00220C74" w:rsidRDefault="009418D9" w:rsidP="005F0396">
    <w:pPr>
      <w:pStyle w:val="Encabezado"/>
      <w:tabs>
        <w:tab w:val="clear" w:pos="4252"/>
        <w:tab w:val="clear" w:pos="8504"/>
        <w:tab w:val="right" w:pos="8840"/>
      </w:tabs>
    </w:pPr>
    <w:r>
      <w:rPr>
        <w:noProof/>
      </w:rPr>
      <w:pict w14:anchorId="6F08EDF6">
        <v:line id="Conector recto 1" o:spid="_x0000_s2049" style="position:absolute;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8pt" to="441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" strokeweight="2pt">
          <v:shadow color="black" opacity="24903f" origin=",.5" offset="0,.55556mm"/>
        </v:line>
      </w:pict>
    </w:r>
    <w:r w:rsidR="00220C74">
      <w:tab/>
    </w:r>
  </w:p>
  <w:p w:rsidR="00220C74" w:rsidRPr="004D415D" w:rsidRDefault="00220C74" w:rsidP="004D415D">
    <w:pPr>
      <w:jc w:val="center"/>
      <w:rPr>
        <w:rFonts w:ascii="Arial" w:hAnsi="Arial" w:cs="Arial"/>
        <w:noProof/>
      </w:rPr>
    </w:pPr>
    <w:r w:rsidRPr="004D415D">
      <w:rPr>
        <w:rFonts w:ascii="Helvetica" w:hAnsi="Helvetica" w:cs="Helvetica"/>
      </w:rPr>
      <w:t>GRUPO PARLAMENTARIODEL PARTIDO ACCIÓN NACIONAL</w:t>
    </w:r>
  </w:p>
  <w:p w:rsidR="00220C74" w:rsidRDefault="00220C74" w:rsidP="005F0396">
    <w:pPr>
      <w:pStyle w:val="Encabezado"/>
      <w:tabs>
        <w:tab w:val="clear" w:pos="4252"/>
        <w:tab w:val="clear" w:pos="8504"/>
        <w:tab w:val="right" w:pos="88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6C62C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658AC9E4"/>
    <w:lvl w:ilvl="0" w:tplc="D474EF58">
      <w:start w:val="1"/>
      <w:numFmt w:val="upperRoman"/>
      <w:lvlText w:val="%1."/>
      <w:lvlJc w:val="left"/>
      <w:pPr>
        <w:ind w:left="720" w:hanging="360"/>
      </w:pPr>
      <w:rPr>
        <w:rFonts w:hint="default"/>
        <w:b/>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817629E6"/>
    <w:lvl w:ilvl="0" w:tplc="A64E77F4">
      <w:start w:val="1"/>
      <w:numFmt w:val="upperRoman"/>
      <w:lvlText w:val="%1."/>
      <w:lvlJc w:val="left"/>
      <w:pPr>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125802AC"/>
    <w:lvl w:ilvl="0" w:tplc="D5A47CB6">
      <w:start w:val="1"/>
      <w:numFmt w:val="decimal"/>
      <w:lvlText w:val="%1."/>
      <w:lvlJc w:val="left"/>
      <w:pPr>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CCB0135E"/>
    <w:lvl w:ilvl="0" w:tplc="6C00DC76">
      <w:start w:val="1"/>
      <w:numFmt w:val="decimal"/>
      <w:lvlText w:val="%1."/>
      <w:lvlJc w:val="left"/>
      <w:pPr>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510481"/>
    <w:multiLevelType w:val="multilevel"/>
    <w:tmpl w:val="CCA6A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9815BC"/>
    <w:multiLevelType w:val="hybridMultilevel"/>
    <w:tmpl w:val="3CEA4E72"/>
    <w:lvl w:ilvl="0" w:tplc="CB922180">
      <w:start w:val="1"/>
      <w:numFmt w:val="upperRoman"/>
      <w:lvlText w:val="%1."/>
      <w:lvlJc w:val="left"/>
      <w:pPr>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0E605AB"/>
    <w:multiLevelType w:val="hybridMultilevel"/>
    <w:tmpl w:val="505E9174"/>
    <w:lvl w:ilvl="0" w:tplc="D474EF58">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2347711"/>
    <w:multiLevelType w:val="hybridMultilevel"/>
    <w:tmpl w:val="78F27C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182C43"/>
    <w:multiLevelType w:val="hybridMultilevel"/>
    <w:tmpl w:val="A04058A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1E722061"/>
    <w:multiLevelType w:val="hybridMultilevel"/>
    <w:tmpl w:val="A77E0A62"/>
    <w:lvl w:ilvl="0" w:tplc="D474EF58">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B272939"/>
    <w:multiLevelType w:val="hybridMultilevel"/>
    <w:tmpl w:val="87AEA166"/>
    <w:lvl w:ilvl="0" w:tplc="D474EF58">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B453C04"/>
    <w:multiLevelType w:val="hybridMultilevel"/>
    <w:tmpl w:val="E640C0EE"/>
    <w:lvl w:ilvl="0" w:tplc="BE86CCF6">
      <w:start w:val="1"/>
      <w:numFmt w:val="upperRoman"/>
      <w:lvlText w:val="%1."/>
      <w:lvlJc w:val="right"/>
      <w:pPr>
        <w:ind w:left="720" w:hanging="360"/>
      </w:pPr>
      <w:rPr>
        <w:b/>
      </w:rPr>
    </w:lvl>
    <w:lvl w:ilvl="1" w:tplc="A9406FEE">
      <w:start w:val="1"/>
      <w:numFmt w:val="lowerLetter"/>
      <w:lvlText w:val="%2."/>
      <w:lvlJc w:val="left"/>
      <w:pPr>
        <w:ind w:left="1440" w:hanging="360"/>
      </w:pPr>
    </w:lvl>
    <w:lvl w:ilvl="2" w:tplc="8CC00C82">
      <w:start w:val="1"/>
      <w:numFmt w:val="lowerRoman"/>
      <w:lvlText w:val="%3."/>
      <w:lvlJc w:val="right"/>
      <w:pPr>
        <w:ind w:left="2160" w:hanging="180"/>
      </w:pPr>
    </w:lvl>
    <w:lvl w:ilvl="3" w:tplc="576AF5CA">
      <w:start w:val="1"/>
      <w:numFmt w:val="decimal"/>
      <w:lvlText w:val="%4."/>
      <w:lvlJc w:val="left"/>
      <w:pPr>
        <w:ind w:left="2880" w:hanging="360"/>
      </w:pPr>
    </w:lvl>
    <w:lvl w:ilvl="4" w:tplc="038A24EC">
      <w:start w:val="1"/>
      <w:numFmt w:val="lowerLetter"/>
      <w:lvlText w:val="%5."/>
      <w:lvlJc w:val="left"/>
      <w:pPr>
        <w:ind w:left="3600" w:hanging="360"/>
      </w:pPr>
    </w:lvl>
    <w:lvl w:ilvl="5" w:tplc="C6149816">
      <w:start w:val="1"/>
      <w:numFmt w:val="lowerRoman"/>
      <w:lvlText w:val="%6."/>
      <w:lvlJc w:val="right"/>
      <w:pPr>
        <w:ind w:left="4320" w:hanging="180"/>
      </w:pPr>
    </w:lvl>
    <w:lvl w:ilvl="6" w:tplc="FD264C5E">
      <w:start w:val="1"/>
      <w:numFmt w:val="decimal"/>
      <w:lvlText w:val="%7."/>
      <w:lvlJc w:val="left"/>
      <w:pPr>
        <w:ind w:left="5040" w:hanging="360"/>
      </w:pPr>
    </w:lvl>
    <w:lvl w:ilvl="7" w:tplc="17A43944">
      <w:start w:val="1"/>
      <w:numFmt w:val="lowerLetter"/>
      <w:lvlText w:val="%8."/>
      <w:lvlJc w:val="left"/>
      <w:pPr>
        <w:ind w:left="5760" w:hanging="360"/>
      </w:pPr>
    </w:lvl>
    <w:lvl w:ilvl="8" w:tplc="56461220">
      <w:start w:val="1"/>
      <w:numFmt w:val="lowerRoman"/>
      <w:lvlText w:val="%9."/>
      <w:lvlJc w:val="right"/>
      <w:pPr>
        <w:ind w:left="6480" w:hanging="180"/>
      </w:pPr>
    </w:lvl>
  </w:abstractNum>
  <w:abstractNum w:abstractNumId="13" w15:restartNumberingAfterBreak="0">
    <w:nsid w:val="362912BD"/>
    <w:multiLevelType w:val="hybridMultilevel"/>
    <w:tmpl w:val="F1CCC8B6"/>
    <w:lvl w:ilvl="0" w:tplc="D474EF58">
      <w:start w:val="1"/>
      <w:numFmt w:val="upperRoman"/>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92916DD"/>
    <w:multiLevelType w:val="hybridMultilevel"/>
    <w:tmpl w:val="B4524226"/>
    <w:lvl w:ilvl="0" w:tplc="D474EF58">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BC81B1B"/>
    <w:multiLevelType w:val="hybridMultilevel"/>
    <w:tmpl w:val="24147B7A"/>
    <w:lvl w:ilvl="0" w:tplc="D474EF58">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C107C53"/>
    <w:multiLevelType w:val="hybridMultilevel"/>
    <w:tmpl w:val="8BCED168"/>
    <w:lvl w:ilvl="0" w:tplc="E1342EB0">
      <w:start w:val="1"/>
      <w:numFmt w:val="lowerLetter"/>
      <w:lvlText w:val="%1)"/>
      <w:lvlJc w:val="left"/>
      <w:pPr>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3C08C2"/>
    <w:multiLevelType w:val="multilevel"/>
    <w:tmpl w:val="7764D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0763A7"/>
    <w:multiLevelType w:val="hybridMultilevel"/>
    <w:tmpl w:val="A9E08AC8"/>
    <w:lvl w:ilvl="0" w:tplc="D474EF58">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E2E2A8A"/>
    <w:multiLevelType w:val="hybridMultilevel"/>
    <w:tmpl w:val="31C4AF10"/>
    <w:lvl w:ilvl="0" w:tplc="D474EF58">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2101B76"/>
    <w:multiLevelType w:val="hybridMultilevel"/>
    <w:tmpl w:val="4A4814C8"/>
    <w:lvl w:ilvl="0" w:tplc="D474EF58">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29515EA"/>
    <w:multiLevelType w:val="hybridMultilevel"/>
    <w:tmpl w:val="A9FE2A84"/>
    <w:lvl w:ilvl="0" w:tplc="D474EF58">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2DF23D1"/>
    <w:multiLevelType w:val="hybridMultilevel"/>
    <w:tmpl w:val="8BCED168"/>
    <w:lvl w:ilvl="0" w:tplc="E1342EB0">
      <w:start w:val="1"/>
      <w:numFmt w:val="lowerLetter"/>
      <w:lvlText w:val="%1)"/>
      <w:lvlJc w:val="left"/>
      <w:pPr>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2C21AD"/>
    <w:multiLevelType w:val="hybridMultilevel"/>
    <w:tmpl w:val="16865E28"/>
    <w:lvl w:ilvl="0" w:tplc="D474EF58">
      <w:start w:val="1"/>
      <w:numFmt w:val="upperRoman"/>
      <w:lvlText w:val="%1."/>
      <w:lvlJc w:val="left"/>
      <w:pPr>
        <w:ind w:left="1146" w:hanging="360"/>
      </w:pPr>
      <w:rPr>
        <w:rFonts w:hint="default"/>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4" w15:restartNumberingAfterBreak="0">
    <w:nsid w:val="45E06C53"/>
    <w:multiLevelType w:val="hybridMultilevel"/>
    <w:tmpl w:val="D69239FE"/>
    <w:lvl w:ilvl="0" w:tplc="4DE4B0DE">
      <w:start w:val="1"/>
      <w:numFmt w:val="upperRoman"/>
      <w:lvlText w:val="%1."/>
      <w:lvlJc w:val="left"/>
      <w:pPr>
        <w:ind w:left="7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9901BA0">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CAE4F58">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9440F20">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A02713A">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9D055EC">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B38FE14">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E3ABE96">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0768998">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AF56BBB"/>
    <w:multiLevelType w:val="hybridMultilevel"/>
    <w:tmpl w:val="4E1C0A82"/>
    <w:lvl w:ilvl="0" w:tplc="D474EF58">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C077830"/>
    <w:multiLevelType w:val="multilevel"/>
    <w:tmpl w:val="35CA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89700C"/>
    <w:multiLevelType w:val="hybridMultilevel"/>
    <w:tmpl w:val="F496A252"/>
    <w:lvl w:ilvl="0" w:tplc="F1D8787E">
      <w:start w:val="1"/>
      <w:numFmt w:val="upperRoman"/>
      <w:lvlText w:val="%1."/>
      <w:lvlJc w:val="right"/>
      <w:pPr>
        <w:ind w:left="720" w:hanging="360"/>
      </w:pPr>
      <w:rPr>
        <w:b/>
      </w:rPr>
    </w:lvl>
    <w:lvl w:ilvl="1" w:tplc="E934FE2E">
      <w:start w:val="1"/>
      <w:numFmt w:val="lowerLetter"/>
      <w:lvlText w:val="%2."/>
      <w:lvlJc w:val="left"/>
      <w:pPr>
        <w:ind w:left="1440" w:hanging="360"/>
      </w:pPr>
    </w:lvl>
    <w:lvl w:ilvl="2" w:tplc="AF781F78">
      <w:start w:val="1"/>
      <w:numFmt w:val="lowerRoman"/>
      <w:lvlText w:val="%3."/>
      <w:lvlJc w:val="right"/>
      <w:pPr>
        <w:ind w:left="2160" w:hanging="180"/>
      </w:pPr>
    </w:lvl>
    <w:lvl w:ilvl="3" w:tplc="AE404E6A">
      <w:start w:val="1"/>
      <w:numFmt w:val="decimal"/>
      <w:lvlText w:val="%4."/>
      <w:lvlJc w:val="left"/>
      <w:pPr>
        <w:ind w:left="2880" w:hanging="360"/>
      </w:pPr>
    </w:lvl>
    <w:lvl w:ilvl="4" w:tplc="C632F13E">
      <w:start w:val="1"/>
      <w:numFmt w:val="lowerLetter"/>
      <w:lvlText w:val="%5."/>
      <w:lvlJc w:val="left"/>
      <w:pPr>
        <w:ind w:left="3600" w:hanging="360"/>
      </w:pPr>
    </w:lvl>
    <w:lvl w:ilvl="5" w:tplc="604CD330">
      <w:start w:val="1"/>
      <w:numFmt w:val="lowerRoman"/>
      <w:lvlText w:val="%6."/>
      <w:lvlJc w:val="right"/>
      <w:pPr>
        <w:ind w:left="4320" w:hanging="180"/>
      </w:pPr>
    </w:lvl>
    <w:lvl w:ilvl="6" w:tplc="6DE8C4B8">
      <w:start w:val="1"/>
      <w:numFmt w:val="decimal"/>
      <w:lvlText w:val="%7."/>
      <w:lvlJc w:val="left"/>
      <w:pPr>
        <w:ind w:left="5040" w:hanging="360"/>
      </w:pPr>
    </w:lvl>
    <w:lvl w:ilvl="7" w:tplc="423A38EC">
      <w:start w:val="1"/>
      <w:numFmt w:val="lowerLetter"/>
      <w:lvlText w:val="%8."/>
      <w:lvlJc w:val="left"/>
      <w:pPr>
        <w:ind w:left="5760" w:hanging="360"/>
      </w:pPr>
    </w:lvl>
    <w:lvl w:ilvl="8" w:tplc="2FEA699A">
      <w:start w:val="1"/>
      <w:numFmt w:val="lowerRoman"/>
      <w:lvlText w:val="%9."/>
      <w:lvlJc w:val="right"/>
      <w:pPr>
        <w:ind w:left="6480" w:hanging="180"/>
      </w:pPr>
    </w:lvl>
  </w:abstractNum>
  <w:abstractNum w:abstractNumId="28" w15:restartNumberingAfterBreak="0">
    <w:nsid w:val="50AD322A"/>
    <w:multiLevelType w:val="hybridMultilevel"/>
    <w:tmpl w:val="6D8C068C"/>
    <w:lvl w:ilvl="0" w:tplc="D474EF58">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49F17A4"/>
    <w:multiLevelType w:val="hybridMultilevel"/>
    <w:tmpl w:val="5D5AACAC"/>
    <w:lvl w:ilvl="0" w:tplc="D474EF58">
      <w:start w:val="1"/>
      <w:numFmt w:val="upperRoman"/>
      <w:lvlText w:val="%1."/>
      <w:lvlJc w:val="left"/>
      <w:pPr>
        <w:ind w:left="720" w:hanging="360"/>
      </w:pPr>
      <w:rPr>
        <w:rFonts w:hint="default"/>
        <w:b/>
      </w:rPr>
    </w:lvl>
    <w:lvl w:ilvl="1" w:tplc="5C08162C">
      <w:start w:val="1"/>
      <w:numFmt w:val="lowerLetter"/>
      <w:lvlText w:val="%2."/>
      <w:lvlJc w:val="left"/>
      <w:pPr>
        <w:ind w:left="1440" w:hanging="360"/>
      </w:pPr>
    </w:lvl>
    <w:lvl w:ilvl="2" w:tplc="12DE4762">
      <w:start w:val="1"/>
      <w:numFmt w:val="lowerRoman"/>
      <w:lvlText w:val="%3."/>
      <w:lvlJc w:val="right"/>
      <w:pPr>
        <w:ind w:left="2160" w:hanging="180"/>
      </w:pPr>
    </w:lvl>
    <w:lvl w:ilvl="3" w:tplc="04CEC8C0">
      <w:start w:val="1"/>
      <w:numFmt w:val="decimal"/>
      <w:lvlText w:val="%4."/>
      <w:lvlJc w:val="left"/>
      <w:pPr>
        <w:ind w:left="2880" w:hanging="360"/>
      </w:pPr>
    </w:lvl>
    <w:lvl w:ilvl="4" w:tplc="F74A88F2">
      <w:start w:val="1"/>
      <w:numFmt w:val="lowerLetter"/>
      <w:lvlText w:val="%5."/>
      <w:lvlJc w:val="left"/>
      <w:pPr>
        <w:ind w:left="3600" w:hanging="360"/>
      </w:pPr>
    </w:lvl>
    <w:lvl w:ilvl="5" w:tplc="3BE65CD2">
      <w:start w:val="1"/>
      <w:numFmt w:val="lowerRoman"/>
      <w:lvlText w:val="%6."/>
      <w:lvlJc w:val="right"/>
      <w:pPr>
        <w:ind w:left="4320" w:hanging="180"/>
      </w:pPr>
    </w:lvl>
    <w:lvl w:ilvl="6" w:tplc="81702DE4">
      <w:start w:val="1"/>
      <w:numFmt w:val="decimal"/>
      <w:lvlText w:val="%7."/>
      <w:lvlJc w:val="left"/>
      <w:pPr>
        <w:ind w:left="5040" w:hanging="360"/>
      </w:pPr>
    </w:lvl>
    <w:lvl w:ilvl="7" w:tplc="D7AA4462">
      <w:start w:val="1"/>
      <w:numFmt w:val="lowerLetter"/>
      <w:lvlText w:val="%8."/>
      <w:lvlJc w:val="left"/>
      <w:pPr>
        <w:ind w:left="5760" w:hanging="360"/>
      </w:pPr>
    </w:lvl>
    <w:lvl w:ilvl="8" w:tplc="E5B84092">
      <w:start w:val="1"/>
      <w:numFmt w:val="lowerRoman"/>
      <w:lvlText w:val="%9."/>
      <w:lvlJc w:val="right"/>
      <w:pPr>
        <w:ind w:left="6480" w:hanging="180"/>
      </w:pPr>
    </w:lvl>
  </w:abstractNum>
  <w:abstractNum w:abstractNumId="30" w15:restartNumberingAfterBreak="0">
    <w:nsid w:val="54A330E7"/>
    <w:multiLevelType w:val="hybridMultilevel"/>
    <w:tmpl w:val="0BCA919A"/>
    <w:lvl w:ilvl="0" w:tplc="62CC862C">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1" w15:restartNumberingAfterBreak="0">
    <w:nsid w:val="576453F4"/>
    <w:multiLevelType w:val="hybridMultilevel"/>
    <w:tmpl w:val="8BCED168"/>
    <w:lvl w:ilvl="0" w:tplc="E1342EB0">
      <w:start w:val="1"/>
      <w:numFmt w:val="lowerLetter"/>
      <w:lvlText w:val="%1)"/>
      <w:lvlJc w:val="left"/>
      <w:pPr>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B366D7C"/>
    <w:multiLevelType w:val="hybridMultilevel"/>
    <w:tmpl w:val="8BCED168"/>
    <w:lvl w:ilvl="0" w:tplc="E1342EB0">
      <w:start w:val="1"/>
      <w:numFmt w:val="lowerLetter"/>
      <w:lvlText w:val="%1)"/>
      <w:lvlJc w:val="left"/>
      <w:pPr>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692E83"/>
    <w:multiLevelType w:val="hybridMultilevel"/>
    <w:tmpl w:val="220A5CA8"/>
    <w:lvl w:ilvl="0" w:tplc="B9EACB5C">
      <w:start w:val="1"/>
      <w:numFmt w:val="upperRoman"/>
      <w:lvlText w:val="%1."/>
      <w:lvlJc w:val="left"/>
      <w:pPr>
        <w:ind w:left="1206" w:hanging="720"/>
      </w:pPr>
      <w:rPr>
        <w:rFonts w:hint="default"/>
      </w:rPr>
    </w:lvl>
    <w:lvl w:ilvl="1" w:tplc="080A0019" w:tentative="1">
      <w:start w:val="1"/>
      <w:numFmt w:val="lowerLetter"/>
      <w:lvlText w:val="%2."/>
      <w:lvlJc w:val="left"/>
      <w:pPr>
        <w:ind w:left="1566" w:hanging="360"/>
      </w:pPr>
    </w:lvl>
    <w:lvl w:ilvl="2" w:tplc="080A001B" w:tentative="1">
      <w:start w:val="1"/>
      <w:numFmt w:val="lowerRoman"/>
      <w:lvlText w:val="%3."/>
      <w:lvlJc w:val="right"/>
      <w:pPr>
        <w:ind w:left="2286" w:hanging="180"/>
      </w:pPr>
    </w:lvl>
    <w:lvl w:ilvl="3" w:tplc="080A000F" w:tentative="1">
      <w:start w:val="1"/>
      <w:numFmt w:val="decimal"/>
      <w:lvlText w:val="%4."/>
      <w:lvlJc w:val="left"/>
      <w:pPr>
        <w:ind w:left="3006" w:hanging="360"/>
      </w:pPr>
    </w:lvl>
    <w:lvl w:ilvl="4" w:tplc="080A0019" w:tentative="1">
      <w:start w:val="1"/>
      <w:numFmt w:val="lowerLetter"/>
      <w:lvlText w:val="%5."/>
      <w:lvlJc w:val="left"/>
      <w:pPr>
        <w:ind w:left="3726" w:hanging="360"/>
      </w:pPr>
    </w:lvl>
    <w:lvl w:ilvl="5" w:tplc="080A001B" w:tentative="1">
      <w:start w:val="1"/>
      <w:numFmt w:val="lowerRoman"/>
      <w:lvlText w:val="%6."/>
      <w:lvlJc w:val="right"/>
      <w:pPr>
        <w:ind w:left="4446" w:hanging="180"/>
      </w:pPr>
    </w:lvl>
    <w:lvl w:ilvl="6" w:tplc="080A000F" w:tentative="1">
      <w:start w:val="1"/>
      <w:numFmt w:val="decimal"/>
      <w:lvlText w:val="%7."/>
      <w:lvlJc w:val="left"/>
      <w:pPr>
        <w:ind w:left="5166" w:hanging="360"/>
      </w:pPr>
    </w:lvl>
    <w:lvl w:ilvl="7" w:tplc="080A0019" w:tentative="1">
      <w:start w:val="1"/>
      <w:numFmt w:val="lowerLetter"/>
      <w:lvlText w:val="%8."/>
      <w:lvlJc w:val="left"/>
      <w:pPr>
        <w:ind w:left="5886" w:hanging="360"/>
      </w:pPr>
    </w:lvl>
    <w:lvl w:ilvl="8" w:tplc="080A001B" w:tentative="1">
      <w:start w:val="1"/>
      <w:numFmt w:val="lowerRoman"/>
      <w:lvlText w:val="%9."/>
      <w:lvlJc w:val="right"/>
      <w:pPr>
        <w:ind w:left="6606" w:hanging="180"/>
      </w:pPr>
    </w:lvl>
  </w:abstractNum>
  <w:abstractNum w:abstractNumId="34" w15:restartNumberingAfterBreak="0">
    <w:nsid w:val="5EFE7F1D"/>
    <w:multiLevelType w:val="hybridMultilevel"/>
    <w:tmpl w:val="ADF653EC"/>
    <w:lvl w:ilvl="0" w:tplc="D474EF58">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0D51F53"/>
    <w:multiLevelType w:val="hybridMultilevel"/>
    <w:tmpl w:val="57BE6B04"/>
    <w:lvl w:ilvl="0" w:tplc="7DCA241A">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67126305"/>
    <w:multiLevelType w:val="hybridMultilevel"/>
    <w:tmpl w:val="164CD320"/>
    <w:lvl w:ilvl="0" w:tplc="D474EF58">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8537CD5"/>
    <w:multiLevelType w:val="hybridMultilevel"/>
    <w:tmpl w:val="164CD320"/>
    <w:lvl w:ilvl="0" w:tplc="D474EF58">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B7D5D47"/>
    <w:multiLevelType w:val="hybridMultilevel"/>
    <w:tmpl w:val="24A64FE8"/>
    <w:lvl w:ilvl="0" w:tplc="D474EF58">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CE14C1D"/>
    <w:multiLevelType w:val="hybridMultilevel"/>
    <w:tmpl w:val="DB6C6B92"/>
    <w:lvl w:ilvl="0" w:tplc="20DABBB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DF2343D"/>
    <w:multiLevelType w:val="hybridMultilevel"/>
    <w:tmpl w:val="8BCED168"/>
    <w:lvl w:ilvl="0" w:tplc="E1342EB0">
      <w:start w:val="1"/>
      <w:numFmt w:val="lowerLetter"/>
      <w:lvlText w:val="%1)"/>
      <w:lvlJc w:val="left"/>
      <w:pPr>
        <w:ind w:left="144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E614497"/>
    <w:multiLevelType w:val="hybridMultilevel"/>
    <w:tmpl w:val="6E36A484"/>
    <w:lvl w:ilvl="0" w:tplc="DBD8880A">
      <w:start w:val="1"/>
      <w:numFmt w:val="decimal"/>
      <w:pStyle w:val="Listaconvietas"/>
      <w:lvlText w:val="%1."/>
      <w:lvlJc w:val="right"/>
      <w:pPr>
        <w:tabs>
          <w:tab w:val="num" w:pos="1134"/>
        </w:tabs>
        <w:ind w:left="1134" w:hanging="340"/>
      </w:pPr>
      <w:rPr>
        <w:b/>
      </w:rPr>
    </w:lvl>
    <w:lvl w:ilvl="1" w:tplc="48A675D8">
      <w:start w:val="1"/>
      <w:numFmt w:val="lowerLetter"/>
      <w:lvlText w:val="%2."/>
      <w:lvlJc w:val="left"/>
      <w:pPr>
        <w:ind w:left="1364" w:hanging="360"/>
      </w:pPr>
    </w:lvl>
    <w:lvl w:ilvl="2" w:tplc="6040CBA8">
      <w:start w:val="1"/>
      <w:numFmt w:val="lowerRoman"/>
      <w:lvlText w:val="%3."/>
      <w:lvlJc w:val="right"/>
      <w:pPr>
        <w:ind w:left="2084" w:hanging="180"/>
      </w:pPr>
    </w:lvl>
    <w:lvl w:ilvl="3" w:tplc="8CE81F44">
      <w:start w:val="1"/>
      <w:numFmt w:val="decimal"/>
      <w:lvlText w:val="%4."/>
      <w:lvlJc w:val="left"/>
      <w:pPr>
        <w:ind w:left="2804" w:hanging="360"/>
      </w:pPr>
    </w:lvl>
    <w:lvl w:ilvl="4" w:tplc="E6D0409A">
      <w:start w:val="1"/>
      <w:numFmt w:val="lowerLetter"/>
      <w:lvlText w:val="%5."/>
      <w:lvlJc w:val="left"/>
      <w:pPr>
        <w:ind w:left="3524" w:hanging="360"/>
      </w:pPr>
    </w:lvl>
    <w:lvl w:ilvl="5" w:tplc="E986650A">
      <w:start w:val="1"/>
      <w:numFmt w:val="lowerRoman"/>
      <w:lvlText w:val="%6."/>
      <w:lvlJc w:val="right"/>
      <w:pPr>
        <w:ind w:left="4244" w:hanging="180"/>
      </w:pPr>
    </w:lvl>
    <w:lvl w:ilvl="6" w:tplc="BA109954">
      <w:start w:val="1"/>
      <w:numFmt w:val="decimal"/>
      <w:lvlText w:val="%7."/>
      <w:lvlJc w:val="left"/>
      <w:pPr>
        <w:ind w:left="4964" w:hanging="360"/>
      </w:pPr>
    </w:lvl>
    <w:lvl w:ilvl="7" w:tplc="99A60CAA">
      <w:start w:val="1"/>
      <w:numFmt w:val="lowerLetter"/>
      <w:lvlText w:val="%8."/>
      <w:lvlJc w:val="left"/>
      <w:pPr>
        <w:ind w:left="5684" w:hanging="360"/>
      </w:pPr>
    </w:lvl>
    <w:lvl w:ilvl="8" w:tplc="25AEDFFE">
      <w:start w:val="1"/>
      <w:numFmt w:val="lowerRoman"/>
      <w:lvlText w:val="%9."/>
      <w:lvlJc w:val="right"/>
      <w:pPr>
        <w:ind w:left="6404" w:hanging="180"/>
      </w:pPr>
    </w:lvl>
  </w:abstractNum>
  <w:abstractNum w:abstractNumId="42" w15:restartNumberingAfterBreak="0">
    <w:nsid w:val="6F2114EC"/>
    <w:multiLevelType w:val="hybridMultilevel"/>
    <w:tmpl w:val="B0B23A3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3" w15:restartNumberingAfterBreak="0">
    <w:nsid w:val="70A82858"/>
    <w:multiLevelType w:val="hybridMultilevel"/>
    <w:tmpl w:val="24E84508"/>
    <w:lvl w:ilvl="0" w:tplc="D474EF58">
      <w:start w:val="1"/>
      <w:numFmt w:val="upperRoman"/>
      <w:lvlText w:val="%1."/>
      <w:lvlJc w:val="left"/>
      <w:pPr>
        <w:ind w:left="720" w:hanging="360"/>
      </w:pPr>
      <w:rPr>
        <w:rFonts w:hint="default"/>
        <w:b/>
      </w:rPr>
    </w:lvl>
    <w:lvl w:ilvl="1" w:tplc="E1342EB0">
      <w:start w:val="1"/>
      <w:numFmt w:val="lowerLetter"/>
      <w:lvlText w:val="%2)"/>
      <w:lvlJc w:val="left"/>
      <w:pPr>
        <w:ind w:left="1440" w:hanging="360"/>
      </w:pPr>
      <w:rPr>
        <w:b/>
      </w:rPr>
    </w:lvl>
    <w:lvl w:ilvl="2" w:tplc="6CC8AD38">
      <w:start w:val="1"/>
      <w:numFmt w:val="lowerRoman"/>
      <w:lvlText w:val="%3."/>
      <w:lvlJc w:val="right"/>
      <w:pPr>
        <w:ind w:left="2160" w:hanging="180"/>
      </w:pPr>
    </w:lvl>
    <w:lvl w:ilvl="3" w:tplc="D6CCE316">
      <w:start w:val="1"/>
      <w:numFmt w:val="decimal"/>
      <w:lvlText w:val="%4."/>
      <w:lvlJc w:val="left"/>
      <w:pPr>
        <w:ind w:left="2880" w:hanging="360"/>
      </w:pPr>
    </w:lvl>
    <w:lvl w:ilvl="4" w:tplc="48F67990">
      <w:start w:val="1"/>
      <w:numFmt w:val="lowerLetter"/>
      <w:lvlText w:val="%5."/>
      <w:lvlJc w:val="left"/>
      <w:pPr>
        <w:ind w:left="3600" w:hanging="360"/>
      </w:pPr>
    </w:lvl>
    <w:lvl w:ilvl="5" w:tplc="01DCD0A0">
      <w:start w:val="1"/>
      <w:numFmt w:val="lowerRoman"/>
      <w:lvlText w:val="%6."/>
      <w:lvlJc w:val="right"/>
      <w:pPr>
        <w:ind w:left="4320" w:hanging="180"/>
      </w:pPr>
    </w:lvl>
    <w:lvl w:ilvl="6" w:tplc="133AFC76">
      <w:start w:val="1"/>
      <w:numFmt w:val="decimal"/>
      <w:lvlText w:val="%7."/>
      <w:lvlJc w:val="left"/>
      <w:pPr>
        <w:ind w:left="5040" w:hanging="360"/>
      </w:pPr>
    </w:lvl>
    <w:lvl w:ilvl="7" w:tplc="BEFC82DE">
      <w:start w:val="1"/>
      <w:numFmt w:val="lowerLetter"/>
      <w:lvlText w:val="%8."/>
      <w:lvlJc w:val="left"/>
      <w:pPr>
        <w:ind w:left="5760" w:hanging="360"/>
      </w:pPr>
    </w:lvl>
    <w:lvl w:ilvl="8" w:tplc="1E0289A2">
      <w:start w:val="1"/>
      <w:numFmt w:val="lowerRoman"/>
      <w:lvlText w:val="%9."/>
      <w:lvlJc w:val="right"/>
      <w:pPr>
        <w:ind w:left="6480" w:hanging="180"/>
      </w:pPr>
    </w:lvl>
  </w:abstractNum>
  <w:abstractNum w:abstractNumId="44" w15:restartNumberingAfterBreak="0">
    <w:nsid w:val="741519EB"/>
    <w:multiLevelType w:val="hybridMultilevel"/>
    <w:tmpl w:val="24A64FE8"/>
    <w:lvl w:ilvl="0" w:tplc="D474EF58">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4F05DED"/>
    <w:multiLevelType w:val="hybridMultilevel"/>
    <w:tmpl w:val="0C5EDA10"/>
    <w:lvl w:ilvl="0" w:tplc="D474EF58">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57F59DE"/>
    <w:multiLevelType w:val="hybridMultilevel"/>
    <w:tmpl w:val="CC2C37D6"/>
    <w:lvl w:ilvl="0" w:tplc="D474EF58">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6D060B9"/>
    <w:multiLevelType w:val="hybridMultilevel"/>
    <w:tmpl w:val="A738B940"/>
    <w:lvl w:ilvl="0" w:tplc="58483B7A">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8" w15:restartNumberingAfterBreak="0">
    <w:nsid w:val="76D50ACC"/>
    <w:multiLevelType w:val="hybridMultilevel"/>
    <w:tmpl w:val="8BCED168"/>
    <w:lvl w:ilvl="0" w:tplc="E1342EB0">
      <w:start w:val="1"/>
      <w:numFmt w:val="lowerLetter"/>
      <w:lvlText w:val="%1)"/>
      <w:lvlJc w:val="left"/>
      <w:pPr>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A7533C5"/>
    <w:multiLevelType w:val="hybridMultilevel"/>
    <w:tmpl w:val="8BCED168"/>
    <w:lvl w:ilvl="0" w:tplc="E1342EB0">
      <w:start w:val="1"/>
      <w:numFmt w:val="lowerLetter"/>
      <w:lvlText w:val="%1)"/>
      <w:lvlJc w:val="left"/>
      <w:pPr>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7CE70179"/>
    <w:multiLevelType w:val="hybridMultilevel"/>
    <w:tmpl w:val="4BD0D17A"/>
    <w:lvl w:ilvl="0" w:tplc="D474EF58">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7F7909DD"/>
    <w:multiLevelType w:val="hybridMultilevel"/>
    <w:tmpl w:val="23689BFC"/>
    <w:lvl w:ilvl="0" w:tplc="D474EF58">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3"/>
  </w:num>
  <w:num w:numId="2">
    <w:abstractNumId w:val="51"/>
  </w:num>
  <w:num w:numId="3">
    <w:abstractNumId w:val="1"/>
  </w:num>
  <w:num w:numId="4">
    <w:abstractNumId w:val="11"/>
  </w:num>
  <w:num w:numId="5">
    <w:abstractNumId w:val="2"/>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15"/>
  </w:num>
  <w:num w:numId="9">
    <w:abstractNumId w:val="38"/>
  </w:num>
  <w:num w:numId="10">
    <w:abstractNumId w:val="44"/>
  </w:num>
  <w:num w:numId="11">
    <w:abstractNumId w:val="28"/>
  </w:num>
  <w:num w:numId="12">
    <w:abstractNumId w:val="21"/>
  </w:num>
  <w:num w:numId="13">
    <w:abstractNumId w:val="14"/>
  </w:num>
  <w:num w:numId="14">
    <w:abstractNumId w:val="34"/>
  </w:num>
  <w:num w:numId="15">
    <w:abstractNumId w:val="46"/>
  </w:num>
  <w:num w:numId="16">
    <w:abstractNumId w:val="20"/>
  </w:num>
  <w:num w:numId="17">
    <w:abstractNumId w:val="7"/>
  </w:num>
  <w:num w:numId="18">
    <w:abstractNumId w:val="29"/>
  </w:num>
  <w:num w:numId="19">
    <w:abstractNumId w:val="23"/>
  </w:num>
  <w:num w:numId="20">
    <w:abstractNumId w:val="13"/>
  </w:num>
  <w:num w:numId="21">
    <w:abstractNumId w:val="22"/>
  </w:num>
  <w:num w:numId="22">
    <w:abstractNumId w:val="48"/>
  </w:num>
  <w:num w:numId="23">
    <w:abstractNumId w:val="32"/>
  </w:num>
  <w:num w:numId="24">
    <w:abstractNumId w:val="31"/>
  </w:num>
  <w:num w:numId="25">
    <w:abstractNumId w:val="40"/>
  </w:num>
  <w:num w:numId="26">
    <w:abstractNumId w:val="16"/>
  </w:num>
  <w:num w:numId="27">
    <w:abstractNumId w:val="49"/>
  </w:num>
  <w:num w:numId="28">
    <w:abstractNumId w:val="10"/>
  </w:num>
  <w:num w:numId="29">
    <w:abstractNumId w:val="24"/>
  </w:num>
  <w:num w:numId="30">
    <w:abstractNumId w:val="12"/>
  </w:num>
  <w:num w:numId="31">
    <w:abstractNumId w:val="27"/>
  </w:num>
  <w:num w:numId="32">
    <w:abstractNumId w:val="47"/>
  </w:num>
  <w:num w:numId="33">
    <w:abstractNumId w:val="30"/>
  </w:num>
  <w:num w:numId="34">
    <w:abstractNumId w:val="3"/>
  </w:num>
  <w:num w:numId="35">
    <w:abstractNumId w:val="4"/>
  </w:num>
  <w:num w:numId="36">
    <w:abstractNumId w:val="6"/>
  </w:num>
  <w:num w:numId="37">
    <w:abstractNumId w:val="25"/>
  </w:num>
  <w:num w:numId="38">
    <w:abstractNumId w:val="45"/>
  </w:num>
  <w:num w:numId="39">
    <w:abstractNumId w:val="19"/>
  </w:num>
  <w:num w:numId="40">
    <w:abstractNumId w:val="50"/>
  </w:num>
  <w:num w:numId="41">
    <w:abstractNumId w:val="18"/>
  </w:num>
  <w:num w:numId="42">
    <w:abstractNumId w:val="36"/>
  </w:num>
  <w:num w:numId="43">
    <w:abstractNumId w:val="0"/>
  </w:num>
  <w:num w:numId="44">
    <w:abstractNumId w:val="37"/>
  </w:num>
  <w:num w:numId="45">
    <w:abstractNumId w:val="35"/>
  </w:num>
  <w:num w:numId="46">
    <w:abstractNumId w:val="5"/>
  </w:num>
  <w:num w:numId="47">
    <w:abstractNumId w:val="42"/>
  </w:num>
  <w:num w:numId="48">
    <w:abstractNumId w:val="9"/>
  </w:num>
  <w:num w:numId="49">
    <w:abstractNumId w:val="17"/>
  </w:num>
  <w:num w:numId="50">
    <w:abstractNumId w:val="26"/>
  </w:num>
  <w:num w:numId="51">
    <w:abstractNumId w:val="8"/>
  </w:num>
  <w:num w:numId="52">
    <w:abstractNumId w:val="3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embedSystemFonts/>
  <w:proofState w:spelling="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1874"/>
    <w:rsid w:val="00001BDC"/>
    <w:rsid w:val="00007698"/>
    <w:rsid w:val="000104FA"/>
    <w:rsid w:val="00010CBD"/>
    <w:rsid w:val="000112D6"/>
    <w:rsid w:val="0001275A"/>
    <w:rsid w:val="00014159"/>
    <w:rsid w:val="00023CB7"/>
    <w:rsid w:val="000279D5"/>
    <w:rsid w:val="000379F1"/>
    <w:rsid w:val="00062626"/>
    <w:rsid w:val="00062BC9"/>
    <w:rsid w:val="0007220D"/>
    <w:rsid w:val="00073F98"/>
    <w:rsid w:val="000755A9"/>
    <w:rsid w:val="000824F6"/>
    <w:rsid w:val="00091EF4"/>
    <w:rsid w:val="000941A2"/>
    <w:rsid w:val="00095D38"/>
    <w:rsid w:val="000A080C"/>
    <w:rsid w:val="000A4C03"/>
    <w:rsid w:val="000A6B2A"/>
    <w:rsid w:val="000A754D"/>
    <w:rsid w:val="000B01C2"/>
    <w:rsid w:val="000B6230"/>
    <w:rsid w:val="000B72A7"/>
    <w:rsid w:val="000C0992"/>
    <w:rsid w:val="000C29C4"/>
    <w:rsid w:val="000C4D44"/>
    <w:rsid w:val="000C5128"/>
    <w:rsid w:val="000D0723"/>
    <w:rsid w:val="000D137A"/>
    <w:rsid w:val="000D205B"/>
    <w:rsid w:val="000E343E"/>
    <w:rsid w:val="000E3EE1"/>
    <w:rsid w:val="000F08A2"/>
    <w:rsid w:val="000F12F2"/>
    <w:rsid w:val="000F191F"/>
    <w:rsid w:val="000F3E88"/>
    <w:rsid w:val="00105BEF"/>
    <w:rsid w:val="0010767A"/>
    <w:rsid w:val="001110C9"/>
    <w:rsid w:val="0011548A"/>
    <w:rsid w:val="0011614A"/>
    <w:rsid w:val="00116267"/>
    <w:rsid w:val="00116C2F"/>
    <w:rsid w:val="001175E9"/>
    <w:rsid w:val="00120383"/>
    <w:rsid w:val="00120B39"/>
    <w:rsid w:val="001214BE"/>
    <w:rsid w:val="00121E47"/>
    <w:rsid w:val="00123E89"/>
    <w:rsid w:val="00124138"/>
    <w:rsid w:val="0013073D"/>
    <w:rsid w:val="00130FF2"/>
    <w:rsid w:val="00133053"/>
    <w:rsid w:val="0013436B"/>
    <w:rsid w:val="0013758C"/>
    <w:rsid w:val="00142CFA"/>
    <w:rsid w:val="00145A8E"/>
    <w:rsid w:val="00153812"/>
    <w:rsid w:val="001546AC"/>
    <w:rsid w:val="001552EB"/>
    <w:rsid w:val="00155D1B"/>
    <w:rsid w:val="00155FBD"/>
    <w:rsid w:val="001574D5"/>
    <w:rsid w:val="00162393"/>
    <w:rsid w:val="001632F1"/>
    <w:rsid w:val="00166126"/>
    <w:rsid w:val="001701DC"/>
    <w:rsid w:val="00170F78"/>
    <w:rsid w:val="0017172E"/>
    <w:rsid w:val="00171A32"/>
    <w:rsid w:val="00172978"/>
    <w:rsid w:val="0017646C"/>
    <w:rsid w:val="001764C2"/>
    <w:rsid w:val="0017732D"/>
    <w:rsid w:val="001813F0"/>
    <w:rsid w:val="0018640F"/>
    <w:rsid w:val="00193F68"/>
    <w:rsid w:val="001943AA"/>
    <w:rsid w:val="00195408"/>
    <w:rsid w:val="001A34F7"/>
    <w:rsid w:val="001A4238"/>
    <w:rsid w:val="001A5AB8"/>
    <w:rsid w:val="001A625A"/>
    <w:rsid w:val="001A7097"/>
    <w:rsid w:val="001B2583"/>
    <w:rsid w:val="001B2E9A"/>
    <w:rsid w:val="001B3064"/>
    <w:rsid w:val="001B7011"/>
    <w:rsid w:val="001B7157"/>
    <w:rsid w:val="001C05F7"/>
    <w:rsid w:val="001C1699"/>
    <w:rsid w:val="001C263F"/>
    <w:rsid w:val="001C2E78"/>
    <w:rsid w:val="001C772F"/>
    <w:rsid w:val="001D0A3D"/>
    <w:rsid w:val="001D3F90"/>
    <w:rsid w:val="001D56B8"/>
    <w:rsid w:val="001D57A4"/>
    <w:rsid w:val="001E2963"/>
    <w:rsid w:val="001E3E03"/>
    <w:rsid w:val="001E46DD"/>
    <w:rsid w:val="001E7E18"/>
    <w:rsid w:val="001F1405"/>
    <w:rsid w:val="001F2ACC"/>
    <w:rsid w:val="00204214"/>
    <w:rsid w:val="002058C3"/>
    <w:rsid w:val="00206644"/>
    <w:rsid w:val="002070DF"/>
    <w:rsid w:val="0021324E"/>
    <w:rsid w:val="00215572"/>
    <w:rsid w:val="00217939"/>
    <w:rsid w:val="00217CEC"/>
    <w:rsid w:val="002207A5"/>
    <w:rsid w:val="00220C74"/>
    <w:rsid w:val="00226B6E"/>
    <w:rsid w:val="00226D59"/>
    <w:rsid w:val="00232928"/>
    <w:rsid w:val="002335A1"/>
    <w:rsid w:val="0023551D"/>
    <w:rsid w:val="0024093B"/>
    <w:rsid w:val="00243254"/>
    <w:rsid w:val="00243AD5"/>
    <w:rsid w:val="002440D0"/>
    <w:rsid w:val="00246F00"/>
    <w:rsid w:val="00254184"/>
    <w:rsid w:val="00254806"/>
    <w:rsid w:val="0025608C"/>
    <w:rsid w:val="002609E9"/>
    <w:rsid w:val="00263DB6"/>
    <w:rsid w:val="0026598B"/>
    <w:rsid w:val="00266491"/>
    <w:rsid w:val="002701E0"/>
    <w:rsid w:val="0028394D"/>
    <w:rsid w:val="00287864"/>
    <w:rsid w:val="00297AA5"/>
    <w:rsid w:val="002A0237"/>
    <w:rsid w:val="002A0F93"/>
    <w:rsid w:val="002A2E64"/>
    <w:rsid w:val="002A400A"/>
    <w:rsid w:val="002A5111"/>
    <w:rsid w:val="002A5ADB"/>
    <w:rsid w:val="002A75C1"/>
    <w:rsid w:val="002A7FB4"/>
    <w:rsid w:val="002B63F7"/>
    <w:rsid w:val="002C1BBE"/>
    <w:rsid w:val="002D1719"/>
    <w:rsid w:val="002D298E"/>
    <w:rsid w:val="002D30BD"/>
    <w:rsid w:val="002E2726"/>
    <w:rsid w:val="002E31F8"/>
    <w:rsid w:val="002E6BD0"/>
    <w:rsid w:val="002F2853"/>
    <w:rsid w:val="002F6B08"/>
    <w:rsid w:val="00302D11"/>
    <w:rsid w:val="003055E6"/>
    <w:rsid w:val="00306FE6"/>
    <w:rsid w:val="003071F8"/>
    <w:rsid w:val="003102A1"/>
    <w:rsid w:val="0031282E"/>
    <w:rsid w:val="0032169A"/>
    <w:rsid w:val="003274CE"/>
    <w:rsid w:val="003365BC"/>
    <w:rsid w:val="00341C68"/>
    <w:rsid w:val="00347DD6"/>
    <w:rsid w:val="00353273"/>
    <w:rsid w:val="003538A0"/>
    <w:rsid w:val="00355CB6"/>
    <w:rsid w:val="00356336"/>
    <w:rsid w:val="00357446"/>
    <w:rsid w:val="00362B9A"/>
    <w:rsid w:val="00365194"/>
    <w:rsid w:val="00366E02"/>
    <w:rsid w:val="00370428"/>
    <w:rsid w:val="003705ED"/>
    <w:rsid w:val="00375289"/>
    <w:rsid w:val="0037597A"/>
    <w:rsid w:val="00375B97"/>
    <w:rsid w:val="00375B9D"/>
    <w:rsid w:val="003826EC"/>
    <w:rsid w:val="00383C01"/>
    <w:rsid w:val="00396639"/>
    <w:rsid w:val="00397189"/>
    <w:rsid w:val="003971DA"/>
    <w:rsid w:val="003A640F"/>
    <w:rsid w:val="003A6659"/>
    <w:rsid w:val="003A6A9A"/>
    <w:rsid w:val="003B4337"/>
    <w:rsid w:val="003C377F"/>
    <w:rsid w:val="003C5E07"/>
    <w:rsid w:val="003C7340"/>
    <w:rsid w:val="003D0083"/>
    <w:rsid w:val="003D0D7E"/>
    <w:rsid w:val="003D0FE2"/>
    <w:rsid w:val="003D1FE7"/>
    <w:rsid w:val="003D44D7"/>
    <w:rsid w:val="003D67D7"/>
    <w:rsid w:val="003E01BB"/>
    <w:rsid w:val="003E2E84"/>
    <w:rsid w:val="003E49A5"/>
    <w:rsid w:val="003E63C8"/>
    <w:rsid w:val="003E7BF9"/>
    <w:rsid w:val="003F14A5"/>
    <w:rsid w:val="003F3AE2"/>
    <w:rsid w:val="003F519F"/>
    <w:rsid w:val="004019BA"/>
    <w:rsid w:val="004031C6"/>
    <w:rsid w:val="004035CE"/>
    <w:rsid w:val="00407240"/>
    <w:rsid w:val="00413487"/>
    <w:rsid w:val="00420AFE"/>
    <w:rsid w:val="00423D04"/>
    <w:rsid w:val="004249B0"/>
    <w:rsid w:val="0042518E"/>
    <w:rsid w:val="00425D3F"/>
    <w:rsid w:val="00426F5E"/>
    <w:rsid w:val="0043532F"/>
    <w:rsid w:val="00441874"/>
    <w:rsid w:val="00444694"/>
    <w:rsid w:val="00447197"/>
    <w:rsid w:val="00454F73"/>
    <w:rsid w:val="00460B5F"/>
    <w:rsid w:val="0046112B"/>
    <w:rsid w:val="00463DBB"/>
    <w:rsid w:val="00466D17"/>
    <w:rsid w:val="00467D4A"/>
    <w:rsid w:val="00470DF3"/>
    <w:rsid w:val="0047276A"/>
    <w:rsid w:val="00472C77"/>
    <w:rsid w:val="00473113"/>
    <w:rsid w:val="004746A9"/>
    <w:rsid w:val="004753B8"/>
    <w:rsid w:val="00480579"/>
    <w:rsid w:val="00481BBB"/>
    <w:rsid w:val="00490583"/>
    <w:rsid w:val="00492AA9"/>
    <w:rsid w:val="004933E4"/>
    <w:rsid w:val="00493A9E"/>
    <w:rsid w:val="004A06EA"/>
    <w:rsid w:val="004A1498"/>
    <w:rsid w:val="004A3662"/>
    <w:rsid w:val="004B0BB7"/>
    <w:rsid w:val="004B3ECD"/>
    <w:rsid w:val="004B4586"/>
    <w:rsid w:val="004B7EB8"/>
    <w:rsid w:val="004C12D1"/>
    <w:rsid w:val="004C1668"/>
    <w:rsid w:val="004C43DC"/>
    <w:rsid w:val="004C7F59"/>
    <w:rsid w:val="004D1565"/>
    <w:rsid w:val="004D415D"/>
    <w:rsid w:val="004D7467"/>
    <w:rsid w:val="004D7F1D"/>
    <w:rsid w:val="004E243B"/>
    <w:rsid w:val="004E33F1"/>
    <w:rsid w:val="004E63E1"/>
    <w:rsid w:val="004E7B1D"/>
    <w:rsid w:val="004F0F08"/>
    <w:rsid w:val="004F3675"/>
    <w:rsid w:val="004F3D9F"/>
    <w:rsid w:val="004F54CD"/>
    <w:rsid w:val="004F78E4"/>
    <w:rsid w:val="005001C1"/>
    <w:rsid w:val="00500893"/>
    <w:rsid w:val="00500B6F"/>
    <w:rsid w:val="005023FE"/>
    <w:rsid w:val="005045A9"/>
    <w:rsid w:val="00507515"/>
    <w:rsid w:val="00512A4F"/>
    <w:rsid w:val="005172EC"/>
    <w:rsid w:val="00526A89"/>
    <w:rsid w:val="0053009F"/>
    <w:rsid w:val="00531642"/>
    <w:rsid w:val="005320B9"/>
    <w:rsid w:val="00535164"/>
    <w:rsid w:val="005419CF"/>
    <w:rsid w:val="0054262E"/>
    <w:rsid w:val="00542694"/>
    <w:rsid w:val="00543B53"/>
    <w:rsid w:val="00545586"/>
    <w:rsid w:val="00547C0F"/>
    <w:rsid w:val="0055303A"/>
    <w:rsid w:val="00553E86"/>
    <w:rsid w:val="005552E5"/>
    <w:rsid w:val="00555A08"/>
    <w:rsid w:val="00560A21"/>
    <w:rsid w:val="0056276A"/>
    <w:rsid w:val="005731F9"/>
    <w:rsid w:val="00575D85"/>
    <w:rsid w:val="00581199"/>
    <w:rsid w:val="00581E18"/>
    <w:rsid w:val="00583924"/>
    <w:rsid w:val="005857B7"/>
    <w:rsid w:val="00586ADA"/>
    <w:rsid w:val="00586E57"/>
    <w:rsid w:val="00591836"/>
    <w:rsid w:val="005923BC"/>
    <w:rsid w:val="005A02B6"/>
    <w:rsid w:val="005A0A41"/>
    <w:rsid w:val="005A27AD"/>
    <w:rsid w:val="005A5EB1"/>
    <w:rsid w:val="005A755E"/>
    <w:rsid w:val="005B23B6"/>
    <w:rsid w:val="005B53A9"/>
    <w:rsid w:val="005C0738"/>
    <w:rsid w:val="005C1684"/>
    <w:rsid w:val="005D3595"/>
    <w:rsid w:val="005D60F4"/>
    <w:rsid w:val="005E117A"/>
    <w:rsid w:val="005E38D9"/>
    <w:rsid w:val="005E4675"/>
    <w:rsid w:val="005E5C16"/>
    <w:rsid w:val="005E60B1"/>
    <w:rsid w:val="005E7329"/>
    <w:rsid w:val="005F0396"/>
    <w:rsid w:val="005F0A05"/>
    <w:rsid w:val="005F723D"/>
    <w:rsid w:val="0060317E"/>
    <w:rsid w:val="00603921"/>
    <w:rsid w:val="00604BF7"/>
    <w:rsid w:val="00606EBF"/>
    <w:rsid w:val="00611468"/>
    <w:rsid w:val="0061197A"/>
    <w:rsid w:val="0061565A"/>
    <w:rsid w:val="00627BFA"/>
    <w:rsid w:val="00631D71"/>
    <w:rsid w:val="006339CB"/>
    <w:rsid w:val="0063501A"/>
    <w:rsid w:val="00635416"/>
    <w:rsid w:val="00636407"/>
    <w:rsid w:val="006371EA"/>
    <w:rsid w:val="00637D42"/>
    <w:rsid w:val="00642695"/>
    <w:rsid w:val="0064289B"/>
    <w:rsid w:val="006435DF"/>
    <w:rsid w:val="00643B49"/>
    <w:rsid w:val="006472AA"/>
    <w:rsid w:val="00650257"/>
    <w:rsid w:val="006528E3"/>
    <w:rsid w:val="00653576"/>
    <w:rsid w:val="006544C7"/>
    <w:rsid w:val="0065639E"/>
    <w:rsid w:val="00657D99"/>
    <w:rsid w:val="00661A4F"/>
    <w:rsid w:val="0066322B"/>
    <w:rsid w:val="0066369B"/>
    <w:rsid w:val="00665AED"/>
    <w:rsid w:val="00666F18"/>
    <w:rsid w:val="006706DB"/>
    <w:rsid w:val="006721D6"/>
    <w:rsid w:val="0067541C"/>
    <w:rsid w:val="00680875"/>
    <w:rsid w:val="00687664"/>
    <w:rsid w:val="00691322"/>
    <w:rsid w:val="00691E80"/>
    <w:rsid w:val="00694446"/>
    <w:rsid w:val="00696EE7"/>
    <w:rsid w:val="00697525"/>
    <w:rsid w:val="006A0EB1"/>
    <w:rsid w:val="006A10DC"/>
    <w:rsid w:val="006A4805"/>
    <w:rsid w:val="006A60DB"/>
    <w:rsid w:val="006A7A3B"/>
    <w:rsid w:val="006B2734"/>
    <w:rsid w:val="006B3C76"/>
    <w:rsid w:val="006B425B"/>
    <w:rsid w:val="006C20F0"/>
    <w:rsid w:val="006C3727"/>
    <w:rsid w:val="006C44C8"/>
    <w:rsid w:val="006C5902"/>
    <w:rsid w:val="006C6E28"/>
    <w:rsid w:val="006C7F24"/>
    <w:rsid w:val="006D07DB"/>
    <w:rsid w:val="006D2F7A"/>
    <w:rsid w:val="006E1717"/>
    <w:rsid w:val="006E21A2"/>
    <w:rsid w:val="006E28C8"/>
    <w:rsid w:val="006F118C"/>
    <w:rsid w:val="006F6A1F"/>
    <w:rsid w:val="00703436"/>
    <w:rsid w:val="00705503"/>
    <w:rsid w:val="007235FE"/>
    <w:rsid w:val="007347E7"/>
    <w:rsid w:val="00734EE5"/>
    <w:rsid w:val="007368B0"/>
    <w:rsid w:val="00737A1A"/>
    <w:rsid w:val="00740A45"/>
    <w:rsid w:val="007419FF"/>
    <w:rsid w:val="0074300A"/>
    <w:rsid w:val="00746DD3"/>
    <w:rsid w:val="0075617E"/>
    <w:rsid w:val="00757E9A"/>
    <w:rsid w:val="00761F68"/>
    <w:rsid w:val="00765706"/>
    <w:rsid w:val="00771073"/>
    <w:rsid w:val="0077721D"/>
    <w:rsid w:val="00782EE0"/>
    <w:rsid w:val="00785B2C"/>
    <w:rsid w:val="007866C2"/>
    <w:rsid w:val="00790F00"/>
    <w:rsid w:val="00791AFC"/>
    <w:rsid w:val="0079540F"/>
    <w:rsid w:val="007A4EAD"/>
    <w:rsid w:val="007A7EA3"/>
    <w:rsid w:val="007A7FB1"/>
    <w:rsid w:val="007B23EA"/>
    <w:rsid w:val="007B3269"/>
    <w:rsid w:val="007B7022"/>
    <w:rsid w:val="007C37FD"/>
    <w:rsid w:val="007D2A02"/>
    <w:rsid w:val="007D52DE"/>
    <w:rsid w:val="007D6D73"/>
    <w:rsid w:val="007E088E"/>
    <w:rsid w:val="007E0C9A"/>
    <w:rsid w:val="007E13BC"/>
    <w:rsid w:val="007E399F"/>
    <w:rsid w:val="007F39A0"/>
    <w:rsid w:val="007F6267"/>
    <w:rsid w:val="007F711C"/>
    <w:rsid w:val="008061F3"/>
    <w:rsid w:val="008065DA"/>
    <w:rsid w:val="008113C8"/>
    <w:rsid w:val="008201DA"/>
    <w:rsid w:val="00820DAB"/>
    <w:rsid w:val="0082383D"/>
    <w:rsid w:val="00823C8F"/>
    <w:rsid w:val="0082552C"/>
    <w:rsid w:val="00827723"/>
    <w:rsid w:val="00834494"/>
    <w:rsid w:val="00834DE5"/>
    <w:rsid w:val="00841EC3"/>
    <w:rsid w:val="0084576F"/>
    <w:rsid w:val="00847830"/>
    <w:rsid w:val="00847AFC"/>
    <w:rsid w:val="00852B92"/>
    <w:rsid w:val="008620D2"/>
    <w:rsid w:val="00872CCC"/>
    <w:rsid w:val="00876C62"/>
    <w:rsid w:val="00881C8B"/>
    <w:rsid w:val="008843B7"/>
    <w:rsid w:val="00885F1A"/>
    <w:rsid w:val="00887AC1"/>
    <w:rsid w:val="00891362"/>
    <w:rsid w:val="00894344"/>
    <w:rsid w:val="0089544D"/>
    <w:rsid w:val="008A1354"/>
    <w:rsid w:val="008A1B49"/>
    <w:rsid w:val="008A2644"/>
    <w:rsid w:val="008A5559"/>
    <w:rsid w:val="008A5640"/>
    <w:rsid w:val="008B029B"/>
    <w:rsid w:val="008B16D4"/>
    <w:rsid w:val="008B6816"/>
    <w:rsid w:val="008C0AC3"/>
    <w:rsid w:val="008C2D98"/>
    <w:rsid w:val="008C31BC"/>
    <w:rsid w:val="008C6522"/>
    <w:rsid w:val="008C6952"/>
    <w:rsid w:val="008C6DC4"/>
    <w:rsid w:val="008C750B"/>
    <w:rsid w:val="008D2627"/>
    <w:rsid w:val="008D36E5"/>
    <w:rsid w:val="008D3C78"/>
    <w:rsid w:val="008D6D08"/>
    <w:rsid w:val="008E1839"/>
    <w:rsid w:val="008E54D7"/>
    <w:rsid w:val="008F0083"/>
    <w:rsid w:val="008F0A84"/>
    <w:rsid w:val="008F2BEC"/>
    <w:rsid w:val="008F4CF8"/>
    <w:rsid w:val="008F5523"/>
    <w:rsid w:val="00901E38"/>
    <w:rsid w:val="0090748B"/>
    <w:rsid w:val="00907F2D"/>
    <w:rsid w:val="00907FB5"/>
    <w:rsid w:val="00911172"/>
    <w:rsid w:val="00911F8D"/>
    <w:rsid w:val="0091305B"/>
    <w:rsid w:val="0091342B"/>
    <w:rsid w:val="00913693"/>
    <w:rsid w:val="00915665"/>
    <w:rsid w:val="0091713F"/>
    <w:rsid w:val="00917B4B"/>
    <w:rsid w:val="00940AB3"/>
    <w:rsid w:val="009418D9"/>
    <w:rsid w:val="00942930"/>
    <w:rsid w:val="00950AA3"/>
    <w:rsid w:val="00952C2B"/>
    <w:rsid w:val="00957265"/>
    <w:rsid w:val="00961291"/>
    <w:rsid w:val="009626B4"/>
    <w:rsid w:val="00962AB6"/>
    <w:rsid w:val="00963341"/>
    <w:rsid w:val="00963FE6"/>
    <w:rsid w:val="009651E1"/>
    <w:rsid w:val="009700E9"/>
    <w:rsid w:val="00972B82"/>
    <w:rsid w:val="0097383B"/>
    <w:rsid w:val="0097536D"/>
    <w:rsid w:val="00981E78"/>
    <w:rsid w:val="00983738"/>
    <w:rsid w:val="00985A31"/>
    <w:rsid w:val="00987378"/>
    <w:rsid w:val="00990652"/>
    <w:rsid w:val="00991E97"/>
    <w:rsid w:val="00994EDF"/>
    <w:rsid w:val="009962F3"/>
    <w:rsid w:val="00996767"/>
    <w:rsid w:val="009974B3"/>
    <w:rsid w:val="009A2C50"/>
    <w:rsid w:val="009A3A49"/>
    <w:rsid w:val="009B1A3D"/>
    <w:rsid w:val="009B5795"/>
    <w:rsid w:val="009B5B58"/>
    <w:rsid w:val="009B653F"/>
    <w:rsid w:val="009B6F09"/>
    <w:rsid w:val="009C17A2"/>
    <w:rsid w:val="009C3366"/>
    <w:rsid w:val="009C4F13"/>
    <w:rsid w:val="009C6BCB"/>
    <w:rsid w:val="009C779C"/>
    <w:rsid w:val="009D0514"/>
    <w:rsid w:val="009D2360"/>
    <w:rsid w:val="009E4ECC"/>
    <w:rsid w:val="009F0989"/>
    <w:rsid w:val="009F2C51"/>
    <w:rsid w:val="009F41C4"/>
    <w:rsid w:val="00A076CB"/>
    <w:rsid w:val="00A20E93"/>
    <w:rsid w:val="00A21986"/>
    <w:rsid w:val="00A260AB"/>
    <w:rsid w:val="00A27B5B"/>
    <w:rsid w:val="00A33B5E"/>
    <w:rsid w:val="00A33D41"/>
    <w:rsid w:val="00A34CBF"/>
    <w:rsid w:val="00A361CD"/>
    <w:rsid w:val="00A36AE5"/>
    <w:rsid w:val="00A42C3F"/>
    <w:rsid w:val="00A44202"/>
    <w:rsid w:val="00A508ED"/>
    <w:rsid w:val="00A558C6"/>
    <w:rsid w:val="00A56645"/>
    <w:rsid w:val="00A570D7"/>
    <w:rsid w:val="00A635D3"/>
    <w:rsid w:val="00A650CB"/>
    <w:rsid w:val="00A67AE9"/>
    <w:rsid w:val="00A67C1D"/>
    <w:rsid w:val="00A706F9"/>
    <w:rsid w:val="00A7097F"/>
    <w:rsid w:val="00A72354"/>
    <w:rsid w:val="00A7253F"/>
    <w:rsid w:val="00A74DE7"/>
    <w:rsid w:val="00A763C1"/>
    <w:rsid w:val="00A778C6"/>
    <w:rsid w:val="00A8369D"/>
    <w:rsid w:val="00A8740D"/>
    <w:rsid w:val="00A90339"/>
    <w:rsid w:val="00A93B89"/>
    <w:rsid w:val="00A9430B"/>
    <w:rsid w:val="00AA177A"/>
    <w:rsid w:val="00AA3A67"/>
    <w:rsid w:val="00AA69E0"/>
    <w:rsid w:val="00AB77DF"/>
    <w:rsid w:val="00AC4275"/>
    <w:rsid w:val="00AC6B98"/>
    <w:rsid w:val="00AD40B6"/>
    <w:rsid w:val="00AD505E"/>
    <w:rsid w:val="00AD74EA"/>
    <w:rsid w:val="00AE208E"/>
    <w:rsid w:val="00AF0770"/>
    <w:rsid w:val="00AF078C"/>
    <w:rsid w:val="00AF7CA1"/>
    <w:rsid w:val="00B002BB"/>
    <w:rsid w:val="00B0669B"/>
    <w:rsid w:val="00B07D5C"/>
    <w:rsid w:val="00B15656"/>
    <w:rsid w:val="00B2027F"/>
    <w:rsid w:val="00B2031D"/>
    <w:rsid w:val="00B22EAF"/>
    <w:rsid w:val="00B24FEE"/>
    <w:rsid w:val="00B32B8E"/>
    <w:rsid w:val="00B35E3B"/>
    <w:rsid w:val="00B42A4A"/>
    <w:rsid w:val="00B42D80"/>
    <w:rsid w:val="00B452F7"/>
    <w:rsid w:val="00B4605D"/>
    <w:rsid w:val="00B516E9"/>
    <w:rsid w:val="00B61E3F"/>
    <w:rsid w:val="00B63195"/>
    <w:rsid w:val="00B65355"/>
    <w:rsid w:val="00B654E1"/>
    <w:rsid w:val="00B7167D"/>
    <w:rsid w:val="00B7262E"/>
    <w:rsid w:val="00B73D96"/>
    <w:rsid w:val="00B73ECA"/>
    <w:rsid w:val="00B77EC7"/>
    <w:rsid w:val="00B80D64"/>
    <w:rsid w:val="00B82591"/>
    <w:rsid w:val="00B84BFC"/>
    <w:rsid w:val="00B96085"/>
    <w:rsid w:val="00B97A8C"/>
    <w:rsid w:val="00BB657B"/>
    <w:rsid w:val="00BC05DE"/>
    <w:rsid w:val="00BC095F"/>
    <w:rsid w:val="00BC17F8"/>
    <w:rsid w:val="00BC3EF5"/>
    <w:rsid w:val="00BD66D8"/>
    <w:rsid w:val="00BD6E3F"/>
    <w:rsid w:val="00BE449D"/>
    <w:rsid w:val="00BE722A"/>
    <w:rsid w:val="00BF7B1E"/>
    <w:rsid w:val="00C013B3"/>
    <w:rsid w:val="00C04BDE"/>
    <w:rsid w:val="00C06071"/>
    <w:rsid w:val="00C13418"/>
    <w:rsid w:val="00C1341F"/>
    <w:rsid w:val="00C163D1"/>
    <w:rsid w:val="00C20F1C"/>
    <w:rsid w:val="00C22B9C"/>
    <w:rsid w:val="00C241EF"/>
    <w:rsid w:val="00C30752"/>
    <w:rsid w:val="00C307ED"/>
    <w:rsid w:val="00C3166D"/>
    <w:rsid w:val="00C31CC9"/>
    <w:rsid w:val="00C35E6B"/>
    <w:rsid w:val="00C36A8A"/>
    <w:rsid w:val="00C37D30"/>
    <w:rsid w:val="00C4125D"/>
    <w:rsid w:val="00C42C05"/>
    <w:rsid w:val="00C5009B"/>
    <w:rsid w:val="00C52B84"/>
    <w:rsid w:val="00C546DB"/>
    <w:rsid w:val="00C549FB"/>
    <w:rsid w:val="00C564C3"/>
    <w:rsid w:val="00C6224E"/>
    <w:rsid w:val="00C640AF"/>
    <w:rsid w:val="00C643C6"/>
    <w:rsid w:val="00C64A0E"/>
    <w:rsid w:val="00C6712B"/>
    <w:rsid w:val="00C72115"/>
    <w:rsid w:val="00C74C7C"/>
    <w:rsid w:val="00C75879"/>
    <w:rsid w:val="00C7739A"/>
    <w:rsid w:val="00C77F26"/>
    <w:rsid w:val="00C802B2"/>
    <w:rsid w:val="00C827DB"/>
    <w:rsid w:val="00C91EA7"/>
    <w:rsid w:val="00C92145"/>
    <w:rsid w:val="00C94A96"/>
    <w:rsid w:val="00CA0C1A"/>
    <w:rsid w:val="00CA1C18"/>
    <w:rsid w:val="00CA1CB1"/>
    <w:rsid w:val="00CA3667"/>
    <w:rsid w:val="00CA529E"/>
    <w:rsid w:val="00CB121B"/>
    <w:rsid w:val="00CB540E"/>
    <w:rsid w:val="00CC2C31"/>
    <w:rsid w:val="00CC4A17"/>
    <w:rsid w:val="00CD2C89"/>
    <w:rsid w:val="00CD42F2"/>
    <w:rsid w:val="00CD6B2C"/>
    <w:rsid w:val="00CD73BF"/>
    <w:rsid w:val="00CE02EA"/>
    <w:rsid w:val="00CE1A34"/>
    <w:rsid w:val="00CE275A"/>
    <w:rsid w:val="00CE3436"/>
    <w:rsid w:val="00CF7F85"/>
    <w:rsid w:val="00D025A0"/>
    <w:rsid w:val="00D0340D"/>
    <w:rsid w:val="00D04328"/>
    <w:rsid w:val="00D04C4F"/>
    <w:rsid w:val="00D14EFE"/>
    <w:rsid w:val="00D2098C"/>
    <w:rsid w:val="00D21853"/>
    <w:rsid w:val="00D25428"/>
    <w:rsid w:val="00D34DE4"/>
    <w:rsid w:val="00D410BD"/>
    <w:rsid w:val="00D47614"/>
    <w:rsid w:val="00D521AE"/>
    <w:rsid w:val="00D54EAF"/>
    <w:rsid w:val="00D6087A"/>
    <w:rsid w:val="00D60C2E"/>
    <w:rsid w:val="00D61F9D"/>
    <w:rsid w:val="00D6271F"/>
    <w:rsid w:val="00D62FDA"/>
    <w:rsid w:val="00D6365E"/>
    <w:rsid w:val="00D63AD1"/>
    <w:rsid w:val="00D6445E"/>
    <w:rsid w:val="00D67F68"/>
    <w:rsid w:val="00D7685F"/>
    <w:rsid w:val="00D8374C"/>
    <w:rsid w:val="00D864A8"/>
    <w:rsid w:val="00D86C31"/>
    <w:rsid w:val="00D90444"/>
    <w:rsid w:val="00D95480"/>
    <w:rsid w:val="00D95E3C"/>
    <w:rsid w:val="00D961F4"/>
    <w:rsid w:val="00DA005C"/>
    <w:rsid w:val="00DA06DD"/>
    <w:rsid w:val="00DA262A"/>
    <w:rsid w:val="00DA59F7"/>
    <w:rsid w:val="00DB0413"/>
    <w:rsid w:val="00DB4031"/>
    <w:rsid w:val="00DB546C"/>
    <w:rsid w:val="00DB65D5"/>
    <w:rsid w:val="00DB67EA"/>
    <w:rsid w:val="00DC246A"/>
    <w:rsid w:val="00DC3162"/>
    <w:rsid w:val="00DD0078"/>
    <w:rsid w:val="00DD0079"/>
    <w:rsid w:val="00DD0399"/>
    <w:rsid w:val="00DD1257"/>
    <w:rsid w:val="00DD1617"/>
    <w:rsid w:val="00DD4C1B"/>
    <w:rsid w:val="00DD4E27"/>
    <w:rsid w:val="00DD4EB6"/>
    <w:rsid w:val="00DE12E9"/>
    <w:rsid w:val="00DE2D03"/>
    <w:rsid w:val="00DE571F"/>
    <w:rsid w:val="00DF153B"/>
    <w:rsid w:val="00DF2208"/>
    <w:rsid w:val="00DF3404"/>
    <w:rsid w:val="00DF62F1"/>
    <w:rsid w:val="00DF7835"/>
    <w:rsid w:val="00E02A13"/>
    <w:rsid w:val="00E036EB"/>
    <w:rsid w:val="00E04F93"/>
    <w:rsid w:val="00E05C2F"/>
    <w:rsid w:val="00E10951"/>
    <w:rsid w:val="00E14D80"/>
    <w:rsid w:val="00E300DC"/>
    <w:rsid w:val="00E304FC"/>
    <w:rsid w:val="00E31B3F"/>
    <w:rsid w:val="00E32177"/>
    <w:rsid w:val="00E3315A"/>
    <w:rsid w:val="00E3749C"/>
    <w:rsid w:val="00E50032"/>
    <w:rsid w:val="00E54A53"/>
    <w:rsid w:val="00E61F68"/>
    <w:rsid w:val="00E6234E"/>
    <w:rsid w:val="00E6437C"/>
    <w:rsid w:val="00E658A8"/>
    <w:rsid w:val="00E65FBF"/>
    <w:rsid w:val="00E66877"/>
    <w:rsid w:val="00E676F8"/>
    <w:rsid w:val="00E71FFC"/>
    <w:rsid w:val="00E737BE"/>
    <w:rsid w:val="00E76714"/>
    <w:rsid w:val="00E84FA9"/>
    <w:rsid w:val="00E86AFF"/>
    <w:rsid w:val="00E906BA"/>
    <w:rsid w:val="00EA1DE4"/>
    <w:rsid w:val="00EA2DF5"/>
    <w:rsid w:val="00EA56F6"/>
    <w:rsid w:val="00EA610D"/>
    <w:rsid w:val="00EA6722"/>
    <w:rsid w:val="00EB57B2"/>
    <w:rsid w:val="00EC0CDB"/>
    <w:rsid w:val="00EC7E7C"/>
    <w:rsid w:val="00ED170D"/>
    <w:rsid w:val="00ED1B9E"/>
    <w:rsid w:val="00ED2A2C"/>
    <w:rsid w:val="00ED37AD"/>
    <w:rsid w:val="00EE1E64"/>
    <w:rsid w:val="00EF27B6"/>
    <w:rsid w:val="00F003AD"/>
    <w:rsid w:val="00F07432"/>
    <w:rsid w:val="00F132B6"/>
    <w:rsid w:val="00F13E83"/>
    <w:rsid w:val="00F15A26"/>
    <w:rsid w:val="00F234FE"/>
    <w:rsid w:val="00F267F1"/>
    <w:rsid w:val="00F27235"/>
    <w:rsid w:val="00F27364"/>
    <w:rsid w:val="00F4784F"/>
    <w:rsid w:val="00F56D3F"/>
    <w:rsid w:val="00F65E20"/>
    <w:rsid w:val="00F7264E"/>
    <w:rsid w:val="00F820FE"/>
    <w:rsid w:val="00F85B9A"/>
    <w:rsid w:val="00F8758F"/>
    <w:rsid w:val="00F94D5C"/>
    <w:rsid w:val="00FA0323"/>
    <w:rsid w:val="00FA44EC"/>
    <w:rsid w:val="00FA75C0"/>
    <w:rsid w:val="00FB5789"/>
    <w:rsid w:val="00FB5B59"/>
    <w:rsid w:val="00FB620F"/>
    <w:rsid w:val="00FD0101"/>
    <w:rsid w:val="00FD039A"/>
    <w:rsid w:val="00FD3273"/>
    <w:rsid w:val="00FD3FAE"/>
    <w:rsid w:val="00FD4885"/>
    <w:rsid w:val="00FE3D38"/>
    <w:rsid w:val="00FE5619"/>
    <w:rsid w:val="00FE6F9B"/>
    <w:rsid w:val="00FE7571"/>
    <w:rsid w:val="00FE7E2C"/>
    <w:rsid w:val="00FF5C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E276C9B"/>
  <w15:docId w15:val="{DC34D322-8CFF-494E-BD84-3EEDE8799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246A"/>
    <w:rPr>
      <w:rFonts w:ascii="Times New Roman" w:hAnsi="Times New Roman"/>
      <w:sz w:val="24"/>
      <w:szCs w:val="24"/>
    </w:rPr>
  </w:style>
  <w:style w:type="paragraph" w:styleId="Ttulo1">
    <w:name w:val="heading 1"/>
    <w:basedOn w:val="Normal"/>
    <w:next w:val="Normal"/>
    <w:link w:val="Ttulo1Car"/>
    <w:qFormat/>
    <w:locked/>
    <w:rsid w:val="002701E0"/>
    <w:pPr>
      <w:keepNext/>
      <w:spacing w:before="240" w:after="60"/>
      <w:outlineLvl w:val="0"/>
    </w:pPr>
    <w:rPr>
      <w:rFonts w:ascii="Calibri Light" w:eastAsia="MS Gothic" w:hAnsi="Calibri Light"/>
      <w:b/>
      <w:bCs/>
      <w:kern w:val="32"/>
      <w:sz w:val="32"/>
      <w:szCs w:val="32"/>
    </w:rPr>
  </w:style>
  <w:style w:type="paragraph" w:styleId="Ttulo2">
    <w:name w:val="heading 2"/>
    <w:basedOn w:val="Normal"/>
    <w:next w:val="Normal"/>
    <w:link w:val="Ttulo2Car"/>
    <w:qFormat/>
    <w:locked/>
    <w:rsid w:val="002701E0"/>
    <w:pPr>
      <w:keepNext/>
      <w:spacing w:before="240" w:after="60"/>
      <w:outlineLvl w:val="1"/>
    </w:pPr>
    <w:rPr>
      <w:rFonts w:ascii="Calibri Light" w:eastAsia="MS Gothic" w:hAnsi="Calibri Light"/>
      <w:b/>
      <w:bCs/>
      <w:i/>
      <w:iCs/>
      <w:sz w:val="28"/>
      <w:szCs w:val="28"/>
    </w:rPr>
  </w:style>
  <w:style w:type="paragraph" w:styleId="Ttulo3">
    <w:name w:val="heading 3"/>
    <w:basedOn w:val="Normal"/>
    <w:link w:val="Ttulo3Car"/>
    <w:qFormat/>
    <w:locked/>
    <w:rsid w:val="00740A45"/>
    <w:pPr>
      <w:spacing w:before="100" w:beforeAutospacing="1" w:after="100" w:afterAutospacing="1"/>
      <w:outlineLvl w:val="2"/>
    </w:pPr>
    <w:rPr>
      <w:rFonts w:eastAsia="Times New Roman"/>
      <w:b/>
      <w:bCs/>
      <w:sz w:val="27"/>
      <w:szCs w:val="27"/>
      <w:lang w:val="es-ES" w:eastAsia="es-ES"/>
    </w:rPr>
  </w:style>
  <w:style w:type="paragraph" w:styleId="Ttulo4">
    <w:name w:val="heading 4"/>
    <w:basedOn w:val="Normal"/>
    <w:next w:val="Normal"/>
    <w:link w:val="Ttulo4Car"/>
    <w:unhideWhenUsed/>
    <w:qFormat/>
    <w:locked/>
    <w:rsid w:val="006B3C76"/>
    <w:pPr>
      <w:keepNext/>
      <w:keepLines/>
      <w:spacing w:before="40"/>
      <w:outlineLvl w:val="3"/>
    </w:pPr>
    <w:rPr>
      <w:rFonts w:asciiTheme="majorHAnsi" w:eastAsiaTheme="majorEastAsia" w:hAnsiTheme="majorHAnsi" w:cstheme="majorBidi"/>
      <w:i/>
      <w:iCs/>
      <w:color w:val="2F5496" w:themeColor="accent1" w:themeShade="BF"/>
      <w:lang w:val="es-MX" w:eastAsia="es-ES"/>
    </w:rPr>
  </w:style>
  <w:style w:type="paragraph" w:styleId="Ttulo5">
    <w:name w:val="heading 5"/>
    <w:basedOn w:val="Normal"/>
    <w:next w:val="Normal"/>
    <w:link w:val="Ttulo5Car"/>
    <w:qFormat/>
    <w:locked/>
    <w:rsid w:val="002F6B08"/>
    <w:pPr>
      <w:spacing w:before="240" w:after="60"/>
      <w:outlineLvl w:val="4"/>
    </w:pPr>
    <w:rPr>
      <w:rFonts w:ascii="Calibri" w:eastAsia="Times New Roman" w:hAnsi="Calibri" w:cs="Calibri"/>
      <w:b/>
      <w:i/>
      <w:sz w:val="26"/>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uiPriority w:val="99"/>
    <w:rsid w:val="00441874"/>
    <w:pPr>
      <w:ind w:left="720"/>
    </w:pPr>
    <w:rPr>
      <w:lang w:val="es-MX" w:eastAsia="es-ES"/>
    </w:rPr>
  </w:style>
  <w:style w:type="paragraph" w:styleId="Encabezado">
    <w:name w:val="header"/>
    <w:basedOn w:val="Normal"/>
    <w:link w:val="EncabezadoCar"/>
    <w:rsid w:val="00441874"/>
    <w:pPr>
      <w:tabs>
        <w:tab w:val="center" w:pos="4252"/>
        <w:tab w:val="right" w:pos="8504"/>
      </w:tabs>
    </w:pPr>
    <w:rPr>
      <w:sz w:val="20"/>
      <w:szCs w:val="20"/>
      <w:lang w:eastAsia="es-ES"/>
    </w:rPr>
  </w:style>
  <w:style w:type="character" w:customStyle="1" w:styleId="EncabezadoCar">
    <w:name w:val="Encabezado Car"/>
    <w:link w:val="Encabezado"/>
    <w:locked/>
    <w:rsid w:val="00441874"/>
    <w:rPr>
      <w:rFonts w:ascii="Times New Roman" w:hAnsi="Times New Roman" w:cs="Times New Roman"/>
      <w:sz w:val="20"/>
      <w:szCs w:val="20"/>
      <w:lang w:eastAsia="es-ES"/>
    </w:rPr>
  </w:style>
  <w:style w:type="paragraph" w:styleId="Piedepgina">
    <w:name w:val="footer"/>
    <w:basedOn w:val="Normal"/>
    <w:link w:val="PiedepginaCar"/>
    <w:rsid w:val="00441874"/>
    <w:pPr>
      <w:tabs>
        <w:tab w:val="center" w:pos="4252"/>
        <w:tab w:val="right" w:pos="8504"/>
      </w:tabs>
    </w:pPr>
    <w:rPr>
      <w:sz w:val="20"/>
      <w:szCs w:val="20"/>
      <w:lang w:eastAsia="es-ES"/>
    </w:rPr>
  </w:style>
  <w:style w:type="character" w:customStyle="1" w:styleId="PiedepginaCar">
    <w:name w:val="Pie de página Car"/>
    <w:link w:val="Piedepgina"/>
    <w:locked/>
    <w:rsid w:val="00441874"/>
    <w:rPr>
      <w:rFonts w:ascii="Times New Roman" w:hAnsi="Times New Roman" w:cs="Times New Roman"/>
      <w:sz w:val="20"/>
      <w:szCs w:val="20"/>
      <w:lang w:eastAsia="es-ES"/>
    </w:rPr>
  </w:style>
  <w:style w:type="paragraph" w:styleId="Textonotapie">
    <w:name w:val="footnote text"/>
    <w:basedOn w:val="Normal"/>
    <w:link w:val="TextonotapieCar"/>
    <w:rsid w:val="00441874"/>
    <w:rPr>
      <w:sz w:val="20"/>
      <w:szCs w:val="20"/>
      <w:lang w:eastAsia="es-ES"/>
    </w:rPr>
  </w:style>
  <w:style w:type="character" w:customStyle="1" w:styleId="TextonotapieCar">
    <w:name w:val="Texto nota pie Car"/>
    <w:link w:val="Textonotapie"/>
    <w:locked/>
    <w:rsid w:val="00441874"/>
    <w:rPr>
      <w:rFonts w:ascii="Times New Roman" w:hAnsi="Times New Roman" w:cs="Times New Roman"/>
      <w:sz w:val="20"/>
      <w:szCs w:val="20"/>
      <w:lang w:eastAsia="es-ES"/>
    </w:rPr>
  </w:style>
  <w:style w:type="character" w:styleId="Refdenotaalpie">
    <w:name w:val="footnote reference"/>
    <w:uiPriority w:val="99"/>
    <w:rsid w:val="00441874"/>
    <w:rPr>
      <w:rFonts w:cs="Times New Roman"/>
      <w:vertAlign w:val="superscript"/>
    </w:rPr>
  </w:style>
  <w:style w:type="paragraph" w:customStyle="1" w:styleId="estilo1b">
    <w:name w:val="estilo1b"/>
    <w:basedOn w:val="Normal"/>
    <w:uiPriority w:val="99"/>
    <w:rsid w:val="00441874"/>
    <w:pPr>
      <w:spacing w:before="100" w:beforeAutospacing="1" w:after="100" w:afterAutospacing="1"/>
    </w:pPr>
    <w:rPr>
      <w:rFonts w:ascii="Arial" w:hAnsi="Arial" w:cs="Arial"/>
      <w:color w:val="333333"/>
      <w:sz w:val="13"/>
      <w:szCs w:val="13"/>
      <w:lang w:val="es-MX" w:eastAsia="es-ES"/>
    </w:rPr>
  </w:style>
  <w:style w:type="paragraph" w:styleId="NormalWeb">
    <w:name w:val="Normal (Web)"/>
    <w:basedOn w:val="Normal"/>
    <w:uiPriority w:val="99"/>
    <w:rsid w:val="00441874"/>
    <w:pPr>
      <w:spacing w:before="100" w:beforeAutospacing="1" w:after="100" w:afterAutospacing="1" w:line="240" w:lineRule="atLeast"/>
    </w:pPr>
    <w:rPr>
      <w:rFonts w:ascii="Arial" w:hAnsi="Arial" w:cs="Arial"/>
      <w:color w:val="333333"/>
      <w:sz w:val="18"/>
      <w:szCs w:val="18"/>
      <w:lang w:val="es-MX" w:eastAsia="es-MX"/>
    </w:rPr>
  </w:style>
  <w:style w:type="character" w:styleId="Nmerodepgina">
    <w:name w:val="page number"/>
    <w:rsid w:val="00441874"/>
    <w:rPr>
      <w:rFonts w:cs="Times New Roman"/>
    </w:rPr>
  </w:style>
  <w:style w:type="character" w:styleId="Hipervnculo">
    <w:name w:val="Hyperlink"/>
    <w:uiPriority w:val="99"/>
    <w:rsid w:val="00ED37AD"/>
    <w:rPr>
      <w:rFonts w:cs="Times New Roman"/>
      <w:color w:val="0000FF"/>
      <w:u w:val="single"/>
    </w:rPr>
  </w:style>
  <w:style w:type="paragraph" w:customStyle="1" w:styleId="Cuadrculaclara-nfasis31">
    <w:name w:val="Cuadrícula clara - Énfasis 31"/>
    <w:basedOn w:val="Normal"/>
    <w:uiPriority w:val="34"/>
    <w:qFormat/>
    <w:rsid w:val="0066322B"/>
    <w:pPr>
      <w:ind w:left="720"/>
    </w:pPr>
    <w:rPr>
      <w:lang w:val="es-MX" w:eastAsia="es-ES"/>
    </w:rPr>
  </w:style>
  <w:style w:type="paragraph" w:customStyle="1" w:styleId="Default">
    <w:name w:val="Default"/>
    <w:uiPriority w:val="99"/>
    <w:rsid w:val="006544C7"/>
    <w:pPr>
      <w:autoSpaceDE w:val="0"/>
      <w:autoSpaceDN w:val="0"/>
      <w:adjustRightInd w:val="0"/>
    </w:pPr>
    <w:rPr>
      <w:rFonts w:ascii="Arial" w:hAnsi="Arial" w:cs="Arial"/>
      <w:color w:val="000000"/>
      <w:sz w:val="24"/>
      <w:szCs w:val="24"/>
      <w:lang w:val="es-ES" w:eastAsia="es-ES"/>
    </w:rPr>
  </w:style>
  <w:style w:type="character" w:styleId="Textoennegrita">
    <w:name w:val="Strong"/>
    <w:qFormat/>
    <w:locked/>
    <w:rsid w:val="00DF7835"/>
    <w:rPr>
      <w:rFonts w:cs="Times New Roman"/>
      <w:b/>
      <w:bCs/>
    </w:rPr>
  </w:style>
  <w:style w:type="character" w:customStyle="1" w:styleId="apple-converted-space">
    <w:name w:val="apple-converted-space"/>
    <w:rsid w:val="00DF7835"/>
    <w:rPr>
      <w:rFonts w:cs="Times New Roman"/>
    </w:rPr>
  </w:style>
  <w:style w:type="paragraph" w:customStyle="1" w:styleId="text">
    <w:name w:val="text"/>
    <w:basedOn w:val="Normal"/>
    <w:uiPriority w:val="99"/>
    <w:rsid w:val="00DF7835"/>
    <w:pPr>
      <w:spacing w:before="100" w:beforeAutospacing="1" w:after="100" w:afterAutospacing="1"/>
    </w:pPr>
    <w:rPr>
      <w:lang w:val="es-MX" w:eastAsia="es-ES"/>
    </w:rPr>
  </w:style>
  <w:style w:type="paragraph" w:customStyle="1" w:styleId="msolistparagraph0">
    <w:name w:val="msolistparagraph"/>
    <w:basedOn w:val="Normal"/>
    <w:uiPriority w:val="99"/>
    <w:rsid w:val="006C20F0"/>
    <w:pPr>
      <w:spacing w:before="100" w:beforeAutospacing="1" w:after="100" w:afterAutospacing="1"/>
    </w:pPr>
    <w:rPr>
      <w:lang w:val="es-MX" w:eastAsia="es-ES"/>
    </w:rPr>
  </w:style>
  <w:style w:type="paragraph" w:customStyle="1" w:styleId="msolistparagraphcxspmiddle">
    <w:name w:val="msolistparagraphcxspmiddle"/>
    <w:basedOn w:val="Normal"/>
    <w:uiPriority w:val="99"/>
    <w:rsid w:val="006C20F0"/>
    <w:pPr>
      <w:spacing w:before="100" w:beforeAutospacing="1" w:after="100" w:afterAutospacing="1"/>
    </w:pPr>
    <w:rPr>
      <w:lang w:val="es-MX" w:eastAsia="es-ES"/>
    </w:rPr>
  </w:style>
  <w:style w:type="paragraph" w:customStyle="1" w:styleId="msolistparagraphcxsplast">
    <w:name w:val="msolistparagraphcxsplast"/>
    <w:basedOn w:val="Normal"/>
    <w:uiPriority w:val="99"/>
    <w:rsid w:val="006C20F0"/>
    <w:pPr>
      <w:spacing w:before="100" w:beforeAutospacing="1" w:after="100" w:afterAutospacing="1"/>
    </w:pPr>
    <w:rPr>
      <w:lang w:val="es-MX" w:eastAsia="es-ES"/>
    </w:rPr>
  </w:style>
  <w:style w:type="character" w:styleId="Hipervnculovisitado">
    <w:name w:val="FollowedHyperlink"/>
    <w:uiPriority w:val="99"/>
    <w:rsid w:val="00B4605D"/>
    <w:rPr>
      <w:rFonts w:cs="Times New Roman"/>
      <w:color w:val="800080"/>
      <w:u w:val="single"/>
    </w:rPr>
  </w:style>
  <w:style w:type="paragraph" w:customStyle="1" w:styleId="Listaclara-nfasis31">
    <w:name w:val="Lista clara - Énfasis 31"/>
    <w:hidden/>
    <w:uiPriority w:val="99"/>
    <w:semiHidden/>
    <w:rsid w:val="00C77F26"/>
    <w:rPr>
      <w:rFonts w:ascii="Times New Roman" w:hAnsi="Times New Roman"/>
      <w:sz w:val="24"/>
      <w:szCs w:val="24"/>
      <w:lang w:val="es-MX" w:eastAsia="es-ES"/>
    </w:rPr>
  </w:style>
  <w:style w:type="paragraph" w:styleId="Mapadeldocumento">
    <w:name w:val="Document Map"/>
    <w:basedOn w:val="Normal"/>
    <w:link w:val="MapadeldocumentoCar"/>
    <w:uiPriority w:val="99"/>
    <w:semiHidden/>
    <w:unhideWhenUsed/>
    <w:rsid w:val="00C77F26"/>
    <w:rPr>
      <w:rFonts w:ascii="Helvetica" w:hAnsi="Helvetica"/>
    </w:rPr>
  </w:style>
  <w:style w:type="character" w:customStyle="1" w:styleId="MapadeldocumentoCar">
    <w:name w:val="Mapa del documento Car"/>
    <w:link w:val="Mapadeldocumento"/>
    <w:uiPriority w:val="99"/>
    <w:semiHidden/>
    <w:rsid w:val="00C77F26"/>
    <w:rPr>
      <w:rFonts w:ascii="Helvetica" w:hAnsi="Helvetica"/>
      <w:sz w:val="24"/>
      <w:szCs w:val="24"/>
    </w:rPr>
  </w:style>
  <w:style w:type="character" w:customStyle="1" w:styleId="Ttulo2Car">
    <w:name w:val="Título 2 Car"/>
    <w:link w:val="Ttulo2"/>
    <w:rsid w:val="002701E0"/>
    <w:rPr>
      <w:rFonts w:ascii="Calibri Light" w:eastAsia="MS Gothic" w:hAnsi="Calibri Light" w:cs="Times New Roman"/>
      <w:b/>
      <w:bCs/>
      <w:i/>
      <w:iCs/>
      <w:sz w:val="28"/>
      <w:szCs w:val="28"/>
    </w:rPr>
  </w:style>
  <w:style w:type="character" w:customStyle="1" w:styleId="Ttulo1Car">
    <w:name w:val="Título 1 Car"/>
    <w:link w:val="Ttulo1"/>
    <w:rsid w:val="002701E0"/>
    <w:rPr>
      <w:rFonts w:ascii="Calibri Light" w:eastAsia="MS Gothic" w:hAnsi="Calibri Light" w:cs="Times New Roman"/>
      <w:b/>
      <w:bCs/>
      <w:kern w:val="32"/>
      <w:sz w:val="32"/>
      <w:szCs w:val="32"/>
    </w:rPr>
  </w:style>
  <w:style w:type="character" w:styleId="nfasis">
    <w:name w:val="Emphasis"/>
    <w:uiPriority w:val="99"/>
    <w:qFormat/>
    <w:locked/>
    <w:rsid w:val="00560A21"/>
    <w:rPr>
      <w:i/>
      <w:iCs/>
    </w:rPr>
  </w:style>
  <w:style w:type="paragraph" w:customStyle="1" w:styleId="textonegro">
    <w:name w:val="textonegro"/>
    <w:basedOn w:val="Normal"/>
    <w:uiPriority w:val="99"/>
    <w:rsid w:val="004F0F08"/>
    <w:pPr>
      <w:spacing w:before="100" w:beforeAutospacing="1" w:after="100" w:afterAutospacing="1"/>
    </w:pPr>
    <w:rPr>
      <w:rFonts w:eastAsia="Times New Roman"/>
      <w:lang w:val="es-MX" w:eastAsia="es-MX"/>
    </w:rPr>
  </w:style>
  <w:style w:type="paragraph" w:customStyle="1" w:styleId="Cuadrculamedia2-nfasis11">
    <w:name w:val="Cuadrícula media 2 - Énfasis 11"/>
    <w:uiPriority w:val="1"/>
    <w:qFormat/>
    <w:rsid w:val="001F1405"/>
    <w:rPr>
      <w:rFonts w:ascii="Times New Roman" w:eastAsia="Times New Roman" w:hAnsi="Times New Roman"/>
      <w:sz w:val="24"/>
      <w:szCs w:val="24"/>
      <w:lang w:val="es-ES" w:eastAsia="es-ES"/>
    </w:rPr>
  </w:style>
  <w:style w:type="paragraph" w:customStyle="1" w:styleId="Cuadrculamedia1-nfasis21">
    <w:name w:val="Cuadrícula media 1 - Énfasis 21"/>
    <w:basedOn w:val="Normal"/>
    <w:uiPriority w:val="72"/>
    <w:qFormat/>
    <w:rsid w:val="00365194"/>
    <w:pPr>
      <w:ind w:left="708"/>
    </w:pPr>
    <w:rPr>
      <w:lang w:val="es-MX" w:eastAsia="es-ES"/>
    </w:rPr>
  </w:style>
  <w:style w:type="character" w:customStyle="1" w:styleId="Mencinsinresolver1">
    <w:name w:val="Mención sin resolver1"/>
    <w:uiPriority w:val="99"/>
    <w:semiHidden/>
    <w:unhideWhenUsed/>
    <w:rsid w:val="00095D38"/>
    <w:rPr>
      <w:color w:val="808080"/>
      <w:shd w:val="clear" w:color="auto" w:fill="E6E6E6"/>
    </w:rPr>
  </w:style>
  <w:style w:type="character" w:customStyle="1" w:styleId="Ttulo4Car">
    <w:name w:val="Título 4 Car"/>
    <w:basedOn w:val="Fuentedeprrafopredeter"/>
    <w:link w:val="Ttulo4"/>
    <w:rsid w:val="006B3C76"/>
    <w:rPr>
      <w:rFonts w:asciiTheme="majorHAnsi" w:eastAsiaTheme="majorEastAsia" w:hAnsiTheme="majorHAnsi" w:cstheme="majorBidi"/>
      <w:i/>
      <w:iCs/>
      <w:color w:val="2F5496" w:themeColor="accent1" w:themeShade="BF"/>
      <w:sz w:val="24"/>
      <w:szCs w:val="24"/>
      <w:lang w:val="es-MX" w:eastAsia="es-ES"/>
    </w:rPr>
  </w:style>
  <w:style w:type="paragraph" w:styleId="Prrafodelista">
    <w:name w:val="List Paragraph"/>
    <w:basedOn w:val="Normal"/>
    <w:uiPriority w:val="34"/>
    <w:qFormat/>
    <w:rsid w:val="00991E97"/>
    <w:pPr>
      <w:ind w:left="720"/>
      <w:contextualSpacing/>
    </w:pPr>
    <w:rPr>
      <w:lang w:val="es-MX" w:eastAsia="es-ES"/>
    </w:rPr>
  </w:style>
  <w:style w:type="paragraph" w:customStyle="1" w:styleId="Niveldenota11">
    <w:name w:val="Nivel de nota 11"/>
    <w:basedOn w:val="Normal"/>
    <w:uiPriority w:val="99"/>
    <w:rsid w:val="00535164"/>
    <w:pPr>
      <w:keepNext/>
      <w:tabs>
        <w:tab w:val="num" w:pos="0"/>
      </w:tabs>
      <w:outlineLvl w:val="0"/>
    </w:pPr>
    <w:rPr>
      <w:rFonts w:ascii="Verdana" w:hAnsi="Verdana"/>
      <w:lang w:val="es-MX" w:eastAsia="es-ES"/>
    </w:rPr>
  </w:style>
  <w:style w:type="paragraph" w:customStyle="1" w:styleId="Niveldenota31">
    <w:name w:val="Nivel de nota 31"/>
    <w:basedOn w:val="Normal"/>
    <w:uiPriority w:val="99"/>
    <w:semiHidden/>
    <w:rsid w:val="00535164"/>
    <w:pPr>
      <w:keepNext/>
      <w:tabs>
        <w:tab w:val="num" w:pos="1440"/>
      </w:tabs>
      <w:ind w:left="1800" w:hanging="360"/>
      <w:outlineLvl w:val="2"/>
    </w:pPr>
    <w:rPr>
      <w:rFonts w:ascii="Verdana" w:hAnsi="Verdana"/>
      <w:lang w:val="es-MX" w:eastAsia="es-ES"/>
    </w:rPr>
  </w:style>
  <w:style w:type="paragraph" w:customStyle="1" w:styleId="Niveldenota41">
    <w:name w:val="Nivel de nota 41"/>
    <w:basedOn w:val="Normal"/>
    <w:uiPriority w:val="99"/>
    <w:semiHidden/>
    <w:rsid w:val="00535164"/>
    <w:pPr>
      <w:keepNext/>
      <w:tabs>
        <w:tab w:val="num" w:pos="2160"/>
      </w:tabs>
      <w:ind w:left="2520" w:hanging="360"/>
      <w:outlineLvl w:val="3"/>
    </w:pPr>
    <w:rPr>
      <w:rFonts w:ascii="Verdana" w:hAnsi="Verdana"/>
      <w:lang w:val="es-MX" w:eastAsia="es-ES"/>
    </w:rPr>
  </w:style>
  <w:style w:type="paragraph" w:customStyle="1" w:styleId="Niveldenota51">
    <w:name w:val="Nivel de nota 51"/>
    <w:basedOn w:val="Normal"/>
    <w:uiPriority w:val="99"/>
    <w:semiHidden/>
    <w:rsid w:val="00535164"/>
    <w:pPr>
      <w:keepNext/>
      <w:tabs>
        <w:tab w:val="num" w:pos="2880"/>
      </w:tabs>
      <w:ind w:left="3240" w:hanging="360"/>
      <w:outlineLvl w:val="4"/>
    </w:pPr>
    <w:rPr>
      <w:rFonts w:ascii="Verdana" w:hAnsi="Verdana"/>
      <w:lang w:val="es-MX" w:eastAsia="es-ES"/>
    </w:rPr>
  </w:style>
  <w:style w:type="paragraph" w:customStyle="1" w:styleId="Niveldenota61">
    <w:name w:val="Nivel de nota 61"/>
    <w:basedOn w:val="Normal"/>
    <w:uiPriority w:val="99"/>
    <w:semiHidden/>
    <w:rsid w:val="00535164"/>
    <w:pPr>
      <w:keepNext/>
      <w:tabs>
        <w:tab w:val="num" w:pos="3600"/>
      </w:tabs>
      <w:ind w:left="3960" w:hanging="360"/>
      <w:outlineLvl w:val="5"/>
    </w:pPr>
    <w:rPr>
      <w:rFonts w:ascii="Verdana" w:hAnsi="Verdana"/>
      <w:lang w:val="es-MX" w:eastAsia="es-ES"/>
    </w:rPr>
  </w:style>
  <w:style w:type="paragraph" w:customStyle="1" w:styleId="Niveldenota71">
    <w:name w:val="Nivel de nota 71"/>
    <w:basedOn w:val="Normal"/>
    <w:uiPriority w:val="99"/>
    <w:semiHidden/>
    <w:rsid w:val="00535164"/>
    <w:pPr>
      <w:keepNext/>
      <w:tabs>
        <w:tab w:val="num" w:pos="4320"/>
      </w:tabs>
      <w:ind w:left="4680" w:hanging="360"/>
      <w:outlineLvl w:val="6"/>
    </w:pPr>
    <w:rPr>
      <w:rFonts w:ascii="Verdana" w:hAnsi="Verdana"/>
      <w:lang w:val="es-MX" w:eastAsia="es-ES"/>
    </w:rPr>
  </w:style>
  <w:style w:type="paragraph" w:customStyle="1" w:styleId="Niveldenota81">
    <w:name w:val="Nivel de nota 81"/>
    <w:basedOn w:val="Normal"/>
    <w:uiPriority w:val="99"/>
    <w:semiHidden/>
    <w:rsid w:val="00535164"/>
    <w:pPr>
      <w:keepNext/>
      <w:tabs>
        <w:tab w:val="num" w:pos="5040"/>
      </w:tabs>
      <w:ind w:left="5400" w:hanging="360"/>
      <w:outlineLvl w:val="7"/>
    </w:pPr>
    <w:rPr>
      <w:rFonts w:ascii="Verdana" w:hAnsi="Verdana"/>
      <w:lang w:val="es-MX" w:eastAsia="es-ES"/>
    </w:rPr>
  </w:style>
  <w:style w:type="paragraph" w:customStyle="1" w:styleId="Niveldenota91">
    <w:name w:val="Nivel de nota 91"/>
    <w:basedOn w:val="Normal"/>
    <w:uiPriority w:val="99"/>
    <w:semiHidden/>
    <w:rsid w:val="00535164"/>
    <w:pPr>
      <w:keepNext/>
      <w:tabs>
        <w:tab w:val="num" w:pos="5760"/>
      </w:tabs>
      <w:ind w:left="6120" w:hanging="360"/>
      <w:outlineLvl w:val="8"/>
    </w:pPr>
    <w:rPr>
      <w:rFonts w:ascii="Verdana" w:hAnsi="Verdana"/>
      <w:lang w:val="es-MX" w:eastAsia="es-ES"/>
    </w:rPr>
  </w:style>
  <w:style w:type="paragraph" w:customStyle="1" w:styleId="Texto">
    <w:name w:val="Texto"/>
    <w:basedOn w:val="Normal"/>
    <w:link w:val="TextoCar"/>
    <w:rsid w:val="0053516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35164"/>
    <w:rPr>
      <w:rFonts w:ascii="Arial" w:eastAsia="Times New Roman" w:hAnsi="Arial" w:cs="Arial"/>
      <w:sz w:val="18"/>
      <w:lang w:val="es-ES" w:eastAsia="es-ES"/>
    </w:rPr>
  </w:style>
  <w:style w:type="paragraph" w:styleId="Textocomentario">
    <w:name w:val="annotation text"/>
    <w:basedOn w:val="Normal"/>
    <w:link w:val="TextocomentarioCar"/>
    <w:unhideWhenUsed/>
    <w:rsid w:val="00124138"/>
    <w:pPr>
      <w:jc w:val="both"/>
    </w:pPr>
    <w:rPr>
      <w:rFonts w:ascii="Arial" w:eastAsia="Times New Roman" w:hAnsi="Arial"/>
      <w:sz w:val="20"/>
      <w:szCs w:val="20"/>
    </w:rPr>
  </w:style>
  <w:style w:type="character" w:customStyle="1" w:styleId="TextocomentarioCar">
    <w:name w:val="Texto comentario Car"/>
    <w:basedOn w:val="Fuentedeprrafopredeter"/>
    <w:link w:val="Textocomentario"/>
    <w:rsid w:val="00124138"/>
    <w:rPr>
      <w:rFonts w:ascii="Arial" w:eastAsia="Times New Roman" w:hAnsi="Arial"/>
    </w:rPr>
  </w:style>
  <w:style w:type="character" w:customStyle="1" w:styleId="Ttulo5Car">
    <w:name w:val="Título 5 Car"/>
    <w:basedOn w:val="Fuentedeprrafopredeter"/>
    <w:link w:val="Ttulo5"/>
    <w:rsid w:val="002F6B08"/>
    <w:rPr>
      <w:rFonts w:eastAsia="Times New Roman" w:cs="Calibri"/>
      <w:b/>
      <w:i/>
      <w:sz w:val="26"/>
      <w:lang w:val="es-ES" w:eastAsia="es-MX"/>
    </w:rPr>
  </w:style>
  <w:style w:type="character" w:customStyle="1" w:styleId="Ttulo3Car">
    <w:name w:val="Título 3 Car"/>
    <w:basedOn w:val="Fuentedeprrafopredeter"/>
    <w:link w:val="Ttulo3"/>
    <w:rsid w:val="002F6B08"/>
    <w:rPr>
      <w:rFonts w:ascii="Times New Roman" w:eastAsia="Times New Roman" w:hAnsi="Times New Roman"/>
      <w:b/>
      <w:bCs/>
      <w:sz w:val="27"/>
      <w:szCs w:val="27"/>
      <w:lang w:val="es-ES" w:eastAsia="es-ES"/>
    </w:rPr>
  </w:style>
  <w:style w:type="paragraph" w:customStyle="1" w:styleId="Listavistosa-nfasis11">
    <w:name w:val="Lista vistosa - Énfasis 11"/>
    <w:basedOn w:val="Normal"/>
    <w:uiPriority w:val="34"/>
    <w:qFormat/>
    <w:rsid w:val="002F6B08"/>
    <w:pPr>
      <w:ind w:left="720"/>
      <w:contextualSpacing/>
    </w:pPr>
    <w:rPr>
      <w:lang w:val="es-MX" w:eastAsia="es-ES"/>
    </w:rPr>
  </w:style>
  <w:style w:type="character" w:customStyle="1" w:styleId="TextodegloboCar">
    <w:name w:val="Texto de globo Car"/>
    <w:link w:val="Textodeglobo"/>
    <w:uiPriority w:val="99"/>
    <w:semiHidden/>
    <w:rsid w:val="002F6B08"/>
    <w:rPr>
      <w:rFonts w:ascii="Helvetica" w:eastAsia="MS Mincho" w:hAnsi="Helvetica"/>
      <w:sz w:val="18"/>
      <w:szCs w:val="18"/>
    </w:rPr>
  </w:style>
  <w:style w:type="paragraph" w:styleId="Textodeglobo">
    <w:name w:val="Balloon Text"/>
    <w:basedOn w:val="Normal"/>
    <w:link w:val="TextodegloboCar"/>
    <w:uiPriority w:val="99"/>
    <w:semiHidden/>
    <w:unhideWhenUsed/>
    <w:rsid w:val="002F6B08"/>
    <w:rPr>
      <w:rFonts w:ascii="Helvetica" w:eastAsia="MS Mincho" w:hAnsi="Helvetica"/>
      <w:sz w:val="18"/>
      <w:szCs w:val="18"/>
    </w:rPr>
  </w:style>
  <w:style w:type="character" w:customStyle="1" w:styleId="TextodegloboCar1">
    <w:name w:val="Texto de globo Car1"/>
    <w:basedOn w:val="Fuentedeprrafopredeter"/>
    <w:uiPriority w:val="99"/>
    <w:semiHidden/>
    <w:rsid w:val="002F6B08"/>
    <w:rPr>
      <w:rFonts w:ascii="Times New Roman" w:hAnsi="Times New Roman"/>
      <w:sz w:val="18"/>
      <w:szCs w:val="18"/>
      <w:lang w:val="es-MX" w:eastAsia="es-ES"/>
    </w:rPr>
  </w:style>
  <w:style w:type="character" w:customStyle="1" w:styleId="MapadeldocumentoCar1">
    <w:name w:val="Mapa del documento Car1"/>
    <w:basedOn w:val="Fuentedeprrafopredeter"/>
    <w:uiPriority w:val="99"/>
    <w:semiHidden/>
    <w:rsid w:val="002F6B08"/>
    <w:rPr>
      <w:rFonts w:ascii="Times New Roman" w:hAnsi="Times New Roman"/>
      <w:sz w:val="24"/>
      <w:szCs w:val="24"/>
      <w:lang w:val="es-MX" w:eastAsia="es-ES"/>
    </w:rPr>
  </w:style>
  <w:style w:type="paragraph" w:styleId="Listaconvietas">
    <w:name w:val="List Bullet"/>
    <w:basedOn w:val="Normal"/>
    <w:autoRedefine/>
    <w:semiHidden/>
    <w:unhideWhenUsed/>
    <w:rsid w:val="002F6B08"/>
    <w:pPr>
      <w:numPr>
        <w:numId w:val="6"/>
      </w:numPr>
      <w:ind w:left="644" w:hanging="360"/>
      <w:jc w:val="both"/>
    </w:pPr>
    <w:rPr>
      <w:rFonts w:ascii="Arial" w:eastAsia="Times New Roman" w:hAnsi="Arial"/>
      <w:sz w:val="20"/>
      <w:szCs w:val="20"/>
      <w:lang w:val="es-ES" w:eastAsia="es-ES"/>
    </w:rPr>
  </w:style>
  <w:style w:type="character" w:customStyle="1" w:styleId="AsuntodelcomentarioCar">
    <w:name w:val="Asunto del comentario Car"/>
    <w:link w:val="Asuntodelcomentario"/>
    <w:uiPriority w:val="99"/>
    <w:semiHidden/>
    <w:rsid w:val="002F6B08"/>
    <w:rPr>
      <w:rFonts w:ascii="Cambria" w:eastAsia="MS Mincho" w:hAnsi="Cambria"/>
      <w:b/>
      <w:bCs/>
    </w:rPr>
  </w:style>
  <w:style w:type="paragraph" w:styleId="Asuntodelcomentario">
    <w:name w:val="annotation subject"/>
    <w:basedOn w:val="Textocomentario"/>
    <w:next w:val="Textocomentario"/>
    <w:link w:val="AsuntodelcomentarioCar"/>
    <w:uiPriority w:val="99"/>
    <w:semiHidden/>
    <w:unhideWhenUsed/>
    <w:rsid w:val="002F6B08"/>
    <w:pPr>
      <w:jc w:val="left"/>
    </w:pPr>
    <w:rPr>
      <w:rFonts w:ascii="Cambria" w:eastAsia="MS Mincho" w:hAnsi="Cambria"/>
      <w:b/>
      <w:bCs/>
    </w:rPr>
  </w:style>
  <w:style w:type="character" w:customStyle="1" w:styleId="AsuntodelcomentarioCar1">
    <w:name w:val="Asunto del comentario Car1"/>
    <w:basedOn w:val="TextocomentarioCar"/>
    <w:uiPriority w:val="99"/>
    <w:semiHidden/>
    <w:rsid w:val="002F6B08"/>
    <w:rPr>
      <w:rFonts w:ascii="Times New Roman" w:eastAsia="Times New Roman" w:hAnsi="Times New Roman"/>
      <w:b/>
      <w:bCs/>
      <w:lang w:val="es-MX" w:eastAsia="es-ES"/>
    </w:rPr>
  </w:style>
  <w:style w:type="character" w:styleId="Refdecomentario">
    <w:name w:val="annotation reference"/>
    <w:uiPriority w:val="99"/>
    <w:semiHidden/>
    <w:unhideWhenUsed/>
    <w:rsid w:val="002F6B08"/>
    <w:rPr>
      <w:sz w:val="16"/>
      <w:szCs w:val="16"/>
    </w:rPr>
  </w:style>
  <w:style w:type="paragraph" w:styleId="Lista">
    <w:name w:val="List"/>
    <w:basedOn w:val="Normal"/>
    <w:uiPriority w:val="99"/>
    <w:unhideWhenUsed/>
    <w:rsid w:val="002F6B08"/>
    <w:pPr>
      <w:ind w:left="283" w:hanging="283"/>
      <w:contextualSpacing/>
    </w:pPr>
    <w:rPr>
      <w:lang w:val="es-MX" w:eastAsia="es-ES"/>
    </w:rPr>
  </w:style>
  <w:style w:type="paragraph" w:styleId="Lista2">
    <w:name w:val="List 2"/>
    <w:basedOn w:val="Normal"/>
    <w:uiPriority w:val="99"/>
    <w:unhideWhenUsed/>
    <w:rsid w:val="002F6B08"/>
    <w:pPr>
      <w:ind w:left="566" w:hanging="283"/>
      <w:contextualSpacing/>
    </w:pPr>
    <w:rPr>
      <w:lang w:val="es-MX" w:eastAsia="es-ES"/>
    </w:rPr>
  </w:style>
  <w:style w:type="paragraph" w:styleId="Lista3">
    <w:name w:val="List 3"/>
    <w:basedOn w:val="Normal"/>
    <w:uiPriority w:val="99"/>
    <w:unhideWhenUsed/>
    <w:rsid w:val="002F6B08"/>
    <w:pPr>
      <w:ind w:left="849" w:hanging="283"/>
      <w:contextualSpacing/>
    </w:pPr>
    <w:rPr>
      <w:lang w:val="es-MX" w:eastAsia="es-ES"/>
    </w:rPr>
  </w:style>
  <w:style w:type="paragraph" w:styleId="Saludo">
    <w:name w:val="Salutation"/>
    <w:basedOn w:val="Normal"/>
    <w:next w:val="Normal"/>
    <w:link w:val="SaludoCar"/>
    <w:uiPriority w:val="99"/>
    <w:unhideWhenUsed/>
    <w:rsid w:val="002F6B08"/>
    <w:rPr>
      <w:lang w:val="es-MX" w:eastAsia="es-ES"/>
    </w:rPr>
  </w:style>
  <w:style w:type="character" w:customStyle="1" w:styleId="SaludoCar">
    <w:name w:val="Saludo Car"/>
    <w:basedOn w:val="Fuentedeprrafopredeter"/>
    <w:link w:val="Saludo"/>
    <w:uiPriority w:val="99"/>
    <w:rsid w:val="002F6B08"/>
    <w:rPr>
      <w:rFonts w:ascii="Times New Roman" w:hAnsi="Times New Roman"/>
      <w:sz w:val="24"/>
      <w:szCs w:val="24"/>
      <w:lang w:val="es-MX" w:eastAsia="es-ES"/>
    </w:rPr>
  </w:style>
  <w:style w:type="paragraph" w:styleId="Continuarlista">
    <w:name w:val="List Continue"/>
    <w:basedOn w:val="Normal"/>
    <w:uiPriority w:val="99"/>
    <w:unhideWhenUsed/>
    <w:rsid w:val="002F6B08"/>
    <w:pPr>
      <w:spacing w:after="120"/>
      <w:ind w:left="283"/>
      <w:contextualSpacing/>
    </w:pPr>
    <w:rPr>
      <w:lang w:val="es-MX" w:eastAsia="es-ES"/>
    </w:rPr>
  </w:style>
  <w:style w:type="paragraph" w:styleId="Ttulo">
    <w:name w:val="Title"/>
    <w:basedOn w:val="Normal"/>
    <w:next w:val="Normal"/>
    <w:link w:val="TtuloCar"/>
    <w:uiPriority w:val="10"/>
    <w:qFormat/>
    <w:locked/>
    <w:rsid w:val="002F6B08"/>
    <w:pPr>
      <w:spacing w:before="240" w:after="60"/>
      <w:jc w:val="center"/>
      <w:outlineLvl w:val="0"/>
    </w:pPr>
    <w:rPr>
      <w:rFonts w:ascii="Cambria" w:eastAsia="Times New Roman" w:hAnsi="Cambria"/>
      <w:b/>
      <w:bCs/>
      <w:kern w:val="28"/>
      <w:sz w:val="32"/>
      <w:szCs w:val="32"/>
      <w:lang w:val="es-MX" w:eastAsia="es-ES"/>
    </w:rPr>
  </w:style>
  <w:style w:type="character" w:customStyle="1" w:styleId="TtuloCar">
    <w:name w:val="Título Car"/>
    <w:basedOn w:val="Fuentedeprrafopredeter"/>
    <w:link w:val="Ttulo"/>
    <w:uiPriority w:val="10"/>
    <w:rsid w:val="002F6B08"/>
    <w:rPr>
      <w:rFonts w:ascii="Cambria" w:eastAsia="Times New Roman" w:hAnsi="Cambria"/>
      <w:b/>
      <w:bCs/>
      <w:kern w:val="28"/>
      <w:sz w:val="32"/>
      <w:szCs w:val="32"/>
      <w:lang w:val="es-MX" w:eastAsia="es-ES"/>
    </w:rPr>
  </w:style>
  <w:style w:type="paragraph" w:styleId="Textoindependiente">
    <w:name w:val="Body Text"/>
    <w:basedOn w:val="Normal"/>
    <w:link w:val="TextoindependienteCar"/>
    <w:uiPriority w:val="99"/>
    <w:unhideWhenUsed/>
    <w:rsid w:val="002F6B08"/>
    <w:pPr>
      <w:spacing w:after="120"/>
    </w:pPr>
    <w:rPr>
      <w:lang w:val="es-MX" w:eastAsia="es-ES"/>
    </w:rPr>
  </w:style>
  <w:style w:type="character" w:customStyle="1" w:styleId="TextoindependienteCar">
    <w:name w:val="Texto independiente Car"/>
    <w:basedOn w:val="Fuentedeprrafopredeter"/>
    <w:link w:val="Textoindependiente"/>
    <w:uiPriority w:val="99"/>
    <w:rsid w:val="002F6B08"/>
    <w:rPr>
      <w:rFonts w:ascii="Times New Roman" w:hAnsi="Times New Roman"/>
      <w:sz w:val="24"/>
      <w:szCs w:val="24"/>
      <w:lang w:val="es-MX" w:eastAsia="es-ES"/>
    </w:rPr>
  </w:style>
  <w:style w:type="paragraph" w:styleId="Subttulo">
    <w:name w:val="Subtitle"/>
    <w:basedOn w:val="Normal"/>
    <w:next w:val="Normal"/>
    <w:link w:val="SubttuloCar"/>
    <w:uiPriority w:val="11"/>
    <w:qFormat/>
    <w:locked/>
    <w:rsid w:val="002F6B08"/>
    <w:pPr>
      <w:spacing w:after="60"/>
      <w:jc w:val="center"/>
      <w:outlineLvl w:val="1"/>
    </w:pPr>
    <w:rPr>
      <w:rFonts w:ascii="Cambria" w:eastAsia="Times New Roman" w:hAnsi="Cambria"/>
      <w:lang w:val="es-MX" w:eastAsia="es-ES"/>
    </w:rPr>
  </w:style>
  <w:style w:type="character" w:customStyle="1" w:styleId="SubttuloCar">
    <w:name w:val="Subtítulo Car"/>
    <w:basedOn w:val="Fuentedeprrafopredeter"/>
    <w:link w:val="Subttulo"/>
    <w:uiPriority w:val="11"/>
    <w:rsid w:val="002F6B08"/>
    <w:rPr>
      <w:rFonts w:ascii="Cambria" w:eastAsia="Times New Roman" w:hAnsi="Cambria"/>
      <w:sz w:val="24"/>
      <w:szCs w:val="24"/>
      <w:lang w:val="es-MX" w:eastAsia="es-ES"/>
    </w:rPr>
  </w:style>
  <w:style w:type="paragraph" w:customStyle="1" w:styleId="CABEZA">
    <w:name w:val="CABEZA"/>
    <w:basedOn w:val="Normal"/>
    <w:rsid w:val="002F6B08"/>
    <w:pPr>
      <w:jc w:val="center"/>
    </w:pPr>
    <w:rPr>
      <w:rFonts w:cs="Arial"/>
      <w:b/>
      <w:sz w:val="28"/>
      <w:szCs w:val="28"/>
      <w:lang w:eastAsia="es-MX"/>
    </w:rPr>
  </w:style>
  <w:style w:type="paragraph" w:customStyle="1" w:styleId="ROMANOS">
    <w:name w:val="ROMANOS"/>
    <w:basedOn w:val="Normal"/>
    <w:link w:val="ROMANOSCar"/>
    <w:rsid w:val="002F6B08"/>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2F6B08"/>
    <w:rPr>
      <w:rFonts w:ascii="Arial" w:eastAsia="Times New Roman" w:hAnsi="Arial" w:cs="Arial"/>
      <w:sz w:val="18"/>
      <w:szCs w:val="18"/>
      <w:lang w:val="es-ES" w:eastAsia="es-ES"/>
    </w:rPr>
  </w:style>
  <w:style w:type="paragraph" w:customStyle="1" w:styleId="INCISO">
    <w:name w:val="INCISO"/>
    <w:basedOn w:val="Normal"/>
    <w:rsid w:val="002F6B08"/>
    <w:pPr>
      <w:spacing w:after="101" w:line="216" w:lineRule="exact"/>
      <w:ind w:left="1080" w:hanging="360"/>
      <w:jc w:val="both"/>
    </w:pPr>
    <w:rPr>
      <w:rFonts w:ascii="Arial" w:eastAsia="Times New Roman" w:hAnsi="Arial" w:cs="Arial"/>
      <w:sz w:val="18"/>
      <w:szCs w:val="18"/>
      <w:lang w:val="es-ES" w:eastAsia="es-ES"/>
    </w:rPr>
  </w:style>
  <w:style w:type="paragraph" w:customStyle="1" w:styleId="Fechas">
    <w:name w:val="Fechas"/>
    <w:basedOn w:val="Texto"/>
    <w:autoRedefine/>
    <w:rsid w:val="002F6B08"/>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2F6B08"/>
    <w:pPr>
      <w:spacing w:before="101" w:after="101" w:line="216" w:lineRule="atLeast"/>
      <w:jc w:val="center"/>
    </w:pPr>
    <w:rPr>
      <w:rFonts w:eastAsia="Times New Roman"/>
      <w:b/>
      <w:sz w:val="18"/>
      <w:szCs w:val="20"/>
      <w:lang w:eastAsia="es-ES"/>
    </w:rPr>
  </w:style>
  <w:style w:type="character" w:customStyle="1" w:styleId="ANOTACIONCar">
    <w:name w:val="ANOTACION Car"/>
    <w:link w:val="ANOTACION"/>
    <w:locked/>
    <w:rsid w:val="002F6B08"/>
    <w:rPr>
      <w:rFonts w:ascii="Times New Roman" w:eastAsia="Times New Roman" w:hAnsi="Times New Roman"/>
      <w:b/>
      <w:sz w:val="18"/>
      <w:lang w:eastAsia="es-ES"/>
    </w:rPr>
  </w:style>
  <w:style w:type="paragraph" w:customStyle="1" w:styleId="SUBIN">
    <w:name w:val="SUBIN"/>
    <w:basedOn w:val="Texto"/>
    <w:rsid w:val="002F6B08"/>
    <w:pPr>
      <w:ind w:left="1987" w:hanging="720"/>
    </w:pPr>
    <w:rPr>
      <w:lang w:val="es-MX"/>
    </w:rPr>
  </w:style>
  <w:style w:type="paragraph" w:customStyle="1" w:styleId="Titulo1">
    <w:name w:val="Titulo 1"/>
    <w:basedOn w:val="Texto"/>
    <w:rsid w:val="002F6B08"/>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2F6B08"/>
    <w:pPr>
      <w:pBdr>
        <w:top w:val="double" w:sz="6" w:space="1" w:color="auto"/>
      </w:pBdr>
      <w:spacing w:line="240" w:lineRule="auto"/>
      <w:ind w:firstLine="0"/>
      <w:outlineLvl w:val="1"/>
    </w:pPr>
    <w:rPr>
      <w:lang w:val="es-MX"/>
    </w:rPr>
  </w:style>
  <w:style w:type="paragraph" w:customStyle="1" w:styleId="tt">
    <w:name w:val="tt"/>
    <w:basedOn w:val="Texto"/>
    <w:rsid w:val="002F6B08"/>
    <w:pPr>
      <w:tabs>
        <w:tab w:val="left" w:pos="1320"/>
        <w:tab w:val="left" w:pos="1629"/>
      </w:tabs>
      <w:ind w:left="1647" w:hanging="1440"/>
    </w:pPr>
    <w:rPr>
      <w:lang w:val="es-ES_tradnl"/>
    </w:rPr>
  </w:style>
  <w:style w:type="paragraph" w:customStyle="1" w:styleId="sum">
    <w:name w:val="sum"/>
    <w:basedOn w:val="Texto"/>
    <w:rsid w:val="002F6B08"/>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2F6B08"/>
    <w:pPr>
      <w:spacing w:after="101" w:line="216" w:lineRule="exact"/>
      <w:jc w:val="both"/>
    </w:pPr>
    <w:rPr>
      <w:rFonts w:ascii="Arial" w:eastAsia="Times New Roman" w:hAnsi="Arial"/>
      <w:sz w:val="18"/>
      <w:szCs w:val="20"/>
      <w:lang w:val="es-MX" w:eastAsia="es-MX"/>
    </w:rPr>
  </w:style>
  <w:style w:type="paragraph" w:customStyle="1" w:styleId="texto0">
    <w:name w:val="texto"/>
    <w:basedOn w:val="Normal"/>
    <w:link w:val="textoCar0"/>
    <w:rsid w:val="002F6B08"/>
    <w:pPr>
      <w:snapToGrid w:val="0"/>
      <w:spacing w:after="101" w:line="216" w:lineRule="exact"/>
      <w:ind w:firstLine="288"/>
      <w:jc w:val="both"/>
    </w:pPr>
    <w:rPr>
      <w:rFonts w:ascii="Arial" w:eastAsia="Times New Roman" w:hAnsi="Arial" w:cs="Arial"/>
      <w:sz w:val="18"/>
      <w:szCs w:val="18"/>
      <w:lang w:val="es-MX" w:eastAsia="es-ES"/>
    </w:rPr>
  </w:style>
  <w:style w:type="character" w:customStyle="1" w:styleId="textoCar0">
    <w:name w:val="texto Car"/>
    <w:link w:val="texto0"/>
    <w:rsid w:val="002F6B08"/>
    <w:rPr>
      <w:rFonts w:ascii="Arial" w:eastAsia="Times New Roman" w:hAnsi="Arial" w:cs="Arial"/>
      <w:sz w:val="18"/>
      <w:szCs w:val="18"/>
      <w:lang w:val="es-MX" w:eastAsia="es-ES"/>
    </w:rPr>
  </w:style>
  <w:style w:type="paragraph" w:customStyle="1" w:styleId="Sumario">
    <w:name w:val="Sumario"/>
    <w:basedOn w:val="Normal"/>
    <w:rsid w:val="002F6B08"/>
    <w:pPr>
      <w:tabs>
        <w:tab w:val="right" w:leader="dot" w:pos="8107"/>
        <w:tab w:val="right" w:pos="8640"/>
      </w:tabs>
      <w:spacing w:line="260" w:lineRule="exact"/>
      <w:ind w:left="274" w:right="749"/>
      <w:jc w:val="both"/>
    </w:pPr>
    <w:rPr>
      <w:rFonts w:ascii="Arial" w:eastAsia="Times New Roman" w:hAnsi="Arial"/>
      <w:sz w:val="18"/>
      <w:szCs w:val="18"/>
      <w:lang w:val="es-ES" w:eastAsia="es-ES"/>
    </w:rPr>
  </w:style>
  <w:style w:type="paragraph" w:customStyle="1" w:styleId="Secreta">
    <w:name w:val="Secreta"/>
    <w:basedOn w:val="Normal"/>
    <w:autoRedefine/>
    <w:rsid w:val="002F6B08"/>
    <w:pPr>
      <w:tabs>
        <w:tab w:val="right" w:leader="dot" w:pos="8100"/>
        <w:tab w:val="right" w:pos="8640"/>
      </w:tabs>
      <w:spacing w:line="334" w:lineRule="exact"/>
      <w:ind w:left="274" w:right="749"/>
      <w:jc w:val="both"/>
    </w:pPr>
    <w:rPr>
      <w:rFonts w:eastAsia="Times New Roman"/>
      <w:b/>
      <w:sz w:val="20"/>
      <w:szCs w:val="20"/>
      <w:u w:val="single"/>
      <w:lang w:eastAsia="es-ES"/>
    </w:rPr>
  </w:style>
  <w:style w:type="character" w:customStyle="1" w:styleId="nombre">
    <w:name w:val="nombre"/>
    <w:rsid w:val="002F6B08"/>
  </w:style>
  <w:style w:type="table" w:styleId="Tablaconcuadrcula">
    <w:name w:val="Table Grid"/>
    <w:basedOn w:val="Tablanormal"/>
    <w:uiPriority w:val="39"/>
    <w:locked/>
    <w:rsid w:val="007368B0"/>
    <w:rPr>
      <w:rFonts w:asciiTheme="minorHAnsi" w:eastAsiaTheme="minorHAnsi" w:hAnsiTheme="minorHAnsi" w:cstheme="minorBidi"/>
      <w:sz w:val="24"/>
      <w:szCs w:val="24"/>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68756">
      <w:bodyDiv w:val="1"/>
      <w:marLeft w:val="0"/>
      <w:marRight w:val="0"/>
      <w:marTop w:val="0"/>
      <w:marBottom w:val="0"/>
      <w:divBdr>
        <w:top w:val="none" w:sz="0" w:space="0" w:color="auto"/>
        <w:left w:val="none" w:sz="0" w:space="0" w:color="auto"/>
        <w:bottom w:val="none" w:sz="0" w:space="0" w:color="auto"/>
        <w:right w:val="none" w:sz="0" w:space="0" w:color="auto"/>
      </w:divBdr>
    </w:div>
    <w:div w:id="68501109">
      <w:bodyDiv w:val="1"/>
      <w:marLeft w:val="0"/>
      <w:marRight w:val="0"/>
      <w:marTop w:val="0"/>
      <w:marBottom w:val="0"/>
      <w:divBdr>
        <w:top w:val="none" w:sz="0" w:space="0" w:color="auto"/>
        <w:left w:val="none" w:sz="0" w:space="0" w:color="auto"/>
        <w:bottom w:val="none" w:sz="0" w:space="0" w:color="auto"/>
        <w:right w:val="none" w:sz="0" w:space="0" w:color="auto"/>
      </w:divBdr>
    </w:div>
    <w:div w:id="110440236">
      <w:bodyDiv w:val="1"/>
      <w:marLeft w:val="0"/>
      <w:marRight w:val="0"/>
      <w:marTop w:val="0"/>
      <w:marBottom w:val="0"/>
      <w:divBdr>
        <w:top w:val="none" w:sz="0" w:space="0" w:color="auto"/>
        <w:left w:val="none" w:sz="0" w:space="0" w:color="auto"/>
        <w:bottom w:val="none" w:sz="0" w:space="0" w:color="auto"/>
        <w:right w:val="none" w:sz="0" w:space="0" w:color="auto"/>
      </w:divBdr>
      <w:divsChild>
        <w:div w:id="1659797299">
          <w:marLeft w:val="0"/>
          <w:marRight w:val="0"/>
          <w:marTop w:val="0"/>
          <w:marBottom w:val="0"/>
          <w:divBdr>
            <w:top w:val="none" w:sz="0" w:space="0" w:color="auto"/>
            <w:left w:val="none" w:sz="0" w:space="0" w:color="auto"/>
            <w:bottom w:val="none" w:sz="0" w:space="0" w:color="auto"/>
            <w:right w:val="none" w:sz="0" w:space="0" w:color="auto"/>
          </w:divBdr>
          <w:divsChild>
            <w:div w:id="1265192297">
              <w:marLeft w:val="0"/>
              <w:marRight w:val="0"/>
              <w:marTop w:val="0"/>
              <w:marBottom w:val="0"/>
              <w:divBdr>
                <w:top w:val="none" w:sz="0" w:space="0" w:color="auto"/>
                <w:left w:val="none" w:sz="0" w:space="0" w:color="auto"/>
                <w:bottom w:val="none" w:sz="0" w:space="0" w:color="auto"/>
                <w:right w:val="none" w:sz="0" w:space="0" w:color="auto"/>
              </w:divBdr>
              <w:divsChild>
                <w:div w:id="53380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9218">
      <w:bodyDiv w:val="1"/>
      <w:marLeft w:val="0"/>
      <w:marRight w:val="0"/>
      <w:marTop w:val="0"/>
      <w:marBottom w:val="0"/>
      <w:divBdr>
        <w:top w:val="none" w:sz="0" w:space="0" w:color="auto"/>
        <w:left w:val="none" w:sz="0" w:space="0" w:color="auto"/>
        <w:bottom w:val="none" w:sz="0" w:space="0" w:color="auto"/>
        <w:right w:val="none" w:sz="0" w:space="0" w:color="auto"/>
      </w:divBdr>
    </w:div>
    <w:div w:id="124549936">
      <w:bodyDiv w:val="1"/>
      <w:marLeft w:val="0"/>
      <w:marRight w:val="0"/>
      <w:marTop w:val="0"/>
      <w:marBottom w:val="0"/>
      <w:divBdr>
        <w:top w:val="none" w:sz="0" w:space="0" w:color="auto"/>
        <w:left w:val="none" w:sz="0" w:space="0" w:color="auto"/>
        <w:bottom w:val="none" w:sz="0" w:space="0" w:color="auto"/>
        <w:right w:val="none" w:sz="0" w:space="0" w:color="auto"/>
      </w:divBdr>
    </w:div>
    <w:div w:id="160004973">
      <w:bodyDiv w:val="1"/>
      <w:marLeft w:val="0"/>
      <w:marRight w:val="0"/>
      <w:marTop w:val="0"/>
      <w:marBottom w:val="0"/>
      <w:divBdr>
        <w:top w:val="none" w:sz="0" w:space="0" w:color="auto"/>
        <w:left w:val="none" w:sz="0" w:space="0" w:color="auto"/>
        <w:bottom w:val="none" w:sz="0" w:space="0" w:color="auto"/>
        <w:right w:val="none" w:sz="0" w:space="0" w:color="auto"/>
      </w:divBdr>
    </w:div>
    <w:div w:id="193613542">
      <w:bodyDiv w:val="1"/>
      <w:marLeft w:val="0"/>
      <w:marRight w:val="0"/>
      <w:marTop w:val="0"/>
      <w:marBottom w:val="0"/>
      <w:divBdr>
        <w:top w:val="none" w:sz="0" w:space="0" w:color="auto"/>
        <w:left w:val="none" w:sz="0" w:space="0" w:color="auto"/>
        <w:bottom w:val="none" w:sz="0" w:space="0" w:color="auto"/>
        <w:right w:val="none" w:sz="0" w:space="0" w:color="auto"/>
      </w:divBdr>
    </w:div>
    <w:div w:id="202375887">
      <w:bodyDiv w:val="1"/>
      <w:marLeft w:val="0"/>
      <w:marRight w:val="0"/>
      <w:marTop w:val="0"/>
      <w:marBottom w:val="0"/>
      <w:divBdr>
        <w:top w:val="none" w:sz="0" w:space="0" w:color="auto"/>
        <w:left w:val="none" w:sz="0" w:space="0" w:color="auto"/>
        <w:bottom w:val="none" w:sz="0" w:space="0" w:color="auto"/>
        <w:right w:val="none" w:sz="0" w:space="0" w:color="auto"/>
      </w:divBdr>
    </w:div>
    <w:div w:id="250700576">
      <w:bodyDiv w:val="1"/>
      <w:marLeft w:val="0"/>
      <w:marRight w:val="0"/>
      <w:marTop w:val="0"/>
      <w:marBottom w:val="0"/>
      <w:divBdr>
        <w:top w:val="none" w:sz="0" w:space="0" w:color="auto"/>
        <w:left w:val="none" w:sz="0" w:space="0" w:color="auto"/>
        <w:bottom w:val="none" w:sz="0" w:space="0" w:color="auto"/>
        <w:right w:val="none" w:sz="0" w:space="0" w:color="auto"/>
      </w:divBdr>
    </w:div>
    <w:div w:id="253055669">
      <w:bodyDiv w:val="1"/>
      <w:marLeft w:val="0"/>
      <w:marRight w:val="0"/>
      <w:marTop w:val="0"/>
      <w:marBottom w:val="0"/>
      <w:divBdr>
        <w:top w:val="none" w:sz="0" w:space="0" w:color="auto"/>
        <w:left w:val="none" w:sz="0" w:space="0" w:color="auto"/>
        <w:bottom w:val="none" w:sz="0" w:space="0" w:color="auto"/>
        <w:right w:val="none" w:sz="0" w:space="0" w:color="auto"/>
      </w:divBdr>
    </w:div>
    <w:div w:id="284508140">
      <w:bodyDiv w:val="1"/>
      <w:marLeft w:val="0"/>
      <w:marRight w:val="0"/>
      <w:marTop w:val="0"/>
      <w:marBottom w:val="0"/>
      <w:divBdr>
        <w:top w:val="none" w:sz="0" w:space="0" w:color="auto"/>
        <w:left w:val="none" w:sz="0" w:space="0" w:color="auto"/>
        <w:bottom w:val="none" w:sz="0" w:space="0" w:color="auto"/>
        <w:right w:val="none" w:sz="0" w:space="0" w:color="auto"/>
      </w:divBdr>
      <w:divsChild>
        <w:div w:id="273288528">
          <w:marLeft w:val="0"/>
          <w:marRight w:val="0"/>
          <w:marTop w:val="0"/>
          <w:marBottom w:val="0"/>
          <w:divBdr>
            <w:top w:val="none" w:sz="0" w:space="0" w:color="auto"/>
            <w:left w:val="none" w:sz="0" w:space="0" w:color="auto"/>
            <w:bottom w:val="none" w:sz="0" w:space="0" w:color="auto"/>
            <w:right w:val="none" w:sz="0" w:space="0" w:color="auto"/>
          </w:divBdr>
        </w:div>
        <w:div w:id="986056584">
          <w:marLeft w:val="0"/>
          <w:marRight w:val="0"/>
          <w:marTop w:val="0"/>
          <w:marBottom w:val="0"/>
          <w:divBdr>
            <w:top w:val="none" w:sz="0" w:space="0" w:color="auto"/>
            <w:left w:val="none" w:sz="0" w:space="0" w:color="auto"/>
            <w:bottom w:val="none" w:sz="0" w:space="0" w:color="auto"/>
            <w:right w:val="none" w:sz="0" w:space="0" w:color="auto"/>
          </w:divBdr>
        </w:div>
        <w:div w:id="1649240425">
          <w:marLeft w:val="0"/>
          <w:marRight w:val="0"/>
          <w:marTop w:val="0"/>
          <w:marBottom w:val="0"/>
          <w:divBdr>
            <w:top w:val="none" w:sz="0" w:space="0" w:color="auto"/>
            <w:left w:val="none" w:sz="0" w:space="0" w:color="auto"/>
            <w:bottom w:val="none" w:sz="0" w:space="0" w:color="auto"/>
            <w:right w:val="none" w:sz="0" w:space="0" w:color="auto"/>
          </w:divBdr>
        </w:div>
        <w:div w:id="1820922280">
          <w:marLeft w:val="0"/>
          <w:marRight w:val="0"/>
          <w:marTop w:val="0"/>
          <w:marBottom w:val="0"/>
          <w:divBdr>
            <w:top w:val="none" w:sz="0" w:space="0" w:color="auto"/>
            <w:left w:val="none" w:sz="0" w:space="0" w:color="auto"/>
            <w:bottom w:val="none" w:sz="0" w:space="0" w:color="auto"/>
            <w:right w:val="none" w:sz="0" w:space="0" w:color="auto"/>
          </w:divBdr>
        </w:div>
      </w:divsChild>
    </w:div>
    <w:div w:id="377896460">
      <w:bodyDiv w:val="1"/>
      <w:marLeft w:val="0"/>
      <w:marRight w:val="0"/>
      <w:marTop w:val="0"/>
      <w:marBottom w:val="0"/>
      <w:divBdr>
        <w:top w:val="none" w:sz="0" w:space="0" w:color="auto"/>
        <w:left w:val="none" w:sz="0" w:space="0" w:color="auto"/>
        <w:bottom w:val="none" w:sz="0" w:space="0" w:color="auto"/>
        <w:right w:val="none" w:sz="0" w:space="0" w:color="auto"/>
      </w:divBdr>
    </w:div>
    <w:div w:id="402341675">
      <w:bodyDiv w:val="1"/>
      <w:marLeft w:val="0"/>
      <w:marRight w:val="0"/>
      <w:marTop w:val="0"/>
      <w:marBottom w:val="0"/>
      <w:divBdr>
        <w:top w:val="none" w:sz="0" w:space="0" w:color="auto"/>
        <w:left w:val="none" w:sz="0" w:space="0" w:color="auto"/>
        <w:bottom w:val="none" w:sz="0" w:space="0" w:color="auto"/>
        <w:right w:val="none" w:sz="0" w:space="0" w:color="auto"/>
      </w:divBdr>
      <w:divsChild>
        <w:div w:id="764378648">
          <w:marLeft w:val="0"/>
          <w:marRight w:val="0"/>
          <w:marTop w:val="0"/>
          <w:marBottom w:val="0"/>
          <w:divBdr>
            <w:top w:val="none" w:sz="0" w:space="0" w:color="auto"/>
            <w:left w:val="none" w:sz="0" w:space="0" w:color="auto"/>
            <w:bottom w:val="none" w:sz="0" w:space="0" w:color="auto"/>
            <w:right w:val="none" w:sz="0" w:space="0" w:color="auto"/>
          </w:divBdr>
          <w:divsChild>
            <w:div w:id="1237517190">
              <w:marLeft w:val="0"/>
              <w:marRight w:val="0"/>
              <w:marTop w:val="0"/>
              <w:marBottom w:val="0"/>
              <w:divBdr>
                <w:top w:val="none" w:sz="0" w:space="0" w:color="auto"/>
                <w:left w:val="none" w:sz="0" w:space="0" w:color="auto"/>
                <w:bottom w:val="none" w:sz="0" w:space="0" w:color="auto"/>
                <w:right w:val="none" w:sz="0" w:space="0" w:color="auto"/>
              </w:divBdr>
              <w:divsChild>
                <w:div w:id="120556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472590">
      <w:bodyDiv w:val="1"/>
      <w:marLeft w:val="0"/>
      <w:marRight w:val="0"/>
      <w:marTop w:val="0"/>
      <w:marBottom w:val="0"/>
      <w:divBdr>
        <w:top w:val="none" w:sz="0" w:space="0" w:color="auto"/>
        <w:left w:val="none" w:sz="0" w:space="0" w:color="auto"/>
        <w:bottom w:val="none" w:sz="0" w:space="0" w:color="auto"/>
        <w:right w:val="none" w:sz="0" w:space="0" w:color="auto"/>
      </w:divBdr>
    </w:div>
    <w:div w:id="450368575">
      <w:bodyDiv w:val="1"/>
      <w:marLeft w:val="0"/>
      <w:marRight w:val="0"/>
      <w:marTop w:val="0"/>
      <w:marBottom w:val="0"/>
      <w:divBdr>
        <w:top w:val="none" w:sz="0" w:space="0" w:color="auto"/>
        <w:left w:val="none" w:sz="0" w:space="0" w:color="auto"/>
        <w:bottom w:val="none" w:sz="0" w:space="0" w:color="auto"/>
        <w:right w:val="none" w:sz="0" w:space="0" w:color="auto"/>
      </w:divBdr>
    </w:div>
    <w:div w:id="462963762">
      <w:bodyDiv w:val="1"/>
      <w:marLeft w:val="0"/>
      <w:marRight w:val="0"/>
      <w:marTop w:val="0"/>
      <w:marBottom w:val="0"/>
      <w:divBdr>
        <w:top w:val="none" w:sz="0" w:space="0" w:color="auto"/>
        <w:left w:val="none" w:sz="0" w:space="0" w:color="auto"/>
        <w:bottom w:val="none" w:sz="0" w:space="0" w:color="auto"/>
        <w:right w:val="none" w:sz="0" w:space="0" w:color="auto"/>
      </w:divBdr>
    </w:div>
    <w:div w:id="471413299">
      <w:bodyDiv w:val="1"/>
      <w:marLeft w:val="0"/>
      <w:marRight w:val="0"/>
      <w:marTop w:val="0"/>
      <w:marBottom w:val="0"/>
      <w:divBdr>
        <w:top w:val="none" w:sz="0" w:space="0" w:color="auto"/>
        <w:left w:val="none" w:sz="0" w:space="0" w:color="auto"/>
        <w:bottom w:val="none" w:sz="0" w:space="0" w:color="auto"/>
        <w:right w:val="none" w:sz="0" w:space="0" w:color="auto"/>
      </w:divBdr>
    </w:div>
    <w:div w:id="478302016">
      <w:bodyDiv w:val="1"/>
      <w:marLeft w:val="0"/>
      <w:marRight w:val="0"/>
      <w:marTop w:val="0"/>
      <w:marBottom w:val="0"/>
      <w:divBdr>
        <w:top w:val="none" w:sz="0" w:space="0" w:color="auto"/>
        <w:left w:val="none" w:sz="0" w:space="0" w:color="auto"/>
        <w:bottom w:val="none" w:sz="0" w:space="0" w:color="auto"/>
        <w:right w:val="none" w:sz="0" w:space="0" w:color="auto"/>
      </w:divBdr>
    </w:div>
    <w:div w:id="520902410">
      <w:bodyDiv w:val="1"/>
      <w:marLeft w:val="0"/>
      <w:marRight w:val="0"/>
      <w:marTop w:val="0"/>
      <w:marBottom w:val="0"/>
      <w:divBdr>
        <w:top w:val="none" w:sz="0" w:space="0" w:color="auto"/>
        <w:left w:val="none" w:sz="0" w:space="0" w:color="auto"/>
        <w:bottom w:val="none" w:sz="0" w:space="0" w:color="auto"/>
        <w:right w:val="none" w:sz="0" w:space="0" w:color="auto"/>
      </w:divBdr>
    </w:div>
    <w:div w:id="522746569">
      <w:bodyDiv w:val="1"/>
      <w:marLeft w:val="0"/>
      <w:marRight w:val="0"/>
      <w:marTop w:val="0"/>
      <w:marBottom w:val="0"/>
      <w:divBdr>
        <w:top w:val="none" w:sz="0" w:space="0" w:color="auto"/>
        <w:left w:val="none" w:sz="0" w:space="0" w:color="auto"/>
        <w:bottom w:val="none" w:sz="0" w:space="0" w:color="auto"/>
        <w:right w:val="none" w:sz="0" w:space="0" w:color="auto"/>
      </w:divBdr>
      <w:divsChild>
        <w:div w:id="1225263018">
          <w:marLeft w:val="0"/>
          <w:marRight w:val="0"/>
          <w:marTop w:val="0"/>
          <w:marBottom w:val="0"/>
          <w:divBdr>
            <w:top w:val="none" w:sz="0" w:space="0" w:color="auto"/>
            <w:left w:val="none" w:sz="0" w:space="0" w:color="auto"/>
            <w:bottom w:val="none" w:sz="0" w:space="0" w:color="auto"/>
            <w:right w:val="none" w:sz="0" w:space="0" w:color="auto"/>
          </w:divBdr>
          <w:divsChild>
            <w:div w:id="1650552808">
              <w:marLeft w:val="0"/>
              <w:marRight w:val="0"/>
              <w:marTop w:val="0"/>
              <w:marBottom w:val="0"/>
              <w:divBdr>
                <w:top w:val="none" w:sz="0" w:space="0" w:color="auto"/>
                <w:left w:val="none" w:sz="0" w:space="0" w:color="auto"/>
                <w:bottom w:val="none" w:sz="0" w:space="0" w:color="auto"/>
                <w:right w:val="none" w:sz="0" w:space="0" w:color="auto"/>
              </w:divBdr>
              <w:divsChild>
                <w:div w:id="43248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41515">
      <w:bodyDiv w:val="1"/>
      <w:marLeft w:val="0"/>
      <w:marRight w:val="0"/>
      <w:marTop w:val="0"/>
      <w:marBottom w:val="0"/>
      <w:divBdr>
        <w:top w:val="none" w:sz="0" w:space="0" w:color="auto"/>
        <w:left w:val="none" w:sz="0" w:space="0" w:color="auto"/>
        <w:bottom w:val="none" w:sz="0" w:space="0" w:color="auto"/>
        <w:right w:val="none" w:sz="0" w:space="0" w:color="auto"/>
      </w:divBdr>
    </w:div>
    <w:div w:id="631639897">
      <w:bodyDiv w:val="1"/>
      <w:marLeft w:val="0"/>
      <w:marRight w:val="0"/>
      <w:marTop w:val="0"/>
      <w:marBottom w:val="0"/>
      <w:divBdr>
        <w:top w:val="none" w:sz="0" w:space="0" w:color="auto"/>
        <w:left w:val="none" w:sz="0" w:space="0" w:color="auto"/>
        <w:bottom w:val="none" w:sz="0" w:space="0" w:color="auto"/>
        <w:right w:val="none" w:sz="0" w:space="0" w:color="auto"/>
      </w:divBdr>
    </w:div>
    <w:div w:id="634412334">
      <w:bodyDiv w:val="1"/>
      <w:marLeft w:val="0"/>
      <w:marRight w:val="0"/>
      <w:marTop w:val="0"/>
      <w:marBottom w:val="0"/>
      <w:divBdr>
        <w:top w:val="none" w:sz="0" w:space="0" w:color="auto"/>
        <w:left w:val="none" w:sz="0" w:space="0" w:color="auto"/>
        <w:bottom w:val="none" w:sz="0" w:space="0" w:color="auto"/>
        <w:right w:val="none" w:sz="0" w:space="0" w:color="auto"/>
      </w:divBdr>
    </w:div>
    <w:div w:id="637564195">
      <w:bodyDiv w:val="1"/>
      <w:marLeft w:val="0"/>
      <w:marRight w:val="0"/>
      <w:marTop w:val="0"/>
      <w:marBottom w:val="0"/>
      <w:divBdr>
        <w:top w:val="none" w:sz="0" w:space="0" w:color="auto"/>
        <w:left w:val="none" w:sz="0" w:space="0" w:color="auto"/>
        <w:bottom w:val="none" w:sz="0" w:space="0" w:color="auto"/>
        <w:right w:val="none" w:sz="0" w:space="0" w:color="auto"/>
      </w:divBdr>
    </w:div>
    <w:div w:id="640113949">
      <w:bodyDiv w:val="1"/>
      <w:marLeft w:val="0"/>
      <w:marRight w:val="0"/>
      <w:marTop w:val="0"/>
      <w:marBottom w:val="0"/>
      <w:divBdr>
        <w:top w:val="none" w:sz="0" w:space="0" w:color="auto"/>
        <w:left w:val="none" w:sz="0" w:space="0" w:color="auto"/>
        <w:bottom w:val="none" w:sz="0" w:space="0" w:color="auto"/>
        <w:right w:val="none" w:sz="0" w:space="0" w:color="auto"/>
      </w:divBdr>
    </w:div>
    <w:div w:id="667247838">
      <w:bodyDiv w:val="1"/>
      <w:marLeft w:val="0"/>
      <w:marRight w:val="0"/>
      <w:marTop w:val="0"/>
      <w:marBottom w:val="0"/>
      <w:divBdr>
        <w:top w:val="none" w:sz="0" w:space="0" w:color="auto"/>
        <w:left w:val="none" w:sz="0" w:space="0" w:color="auto"/>
        <w:bottom w:val="none" w:sz="0" w:space="0" w:color="auto"/>
        <w:right w:val="none" w:sz="0" w:space="0" w:color="auto"/>
      </w:divBdr>
    </w:div>
    <w:div w:id="668681811">
      <w:bodyDiv w:val="1"/>
      <w:marLeft w:val="0"/>
      <w:marRight w:val="0"/>
      <w:marTop w:val="0"/>
      <w:marBottom w:val="0"/>
      <w:divBdr>
        <w:top w:val="none" w:sz="0" w:space="0" w:color="auto"/>
        <w:left w:val="none" w:sz="0" w:space="0" w:color="auto"/>
        <w:bottom w:val="none" w:sz="0" w:space="0" w:color="auto"/>
        <w:right w:val="none" w:sz="0" w:space="0" w:color="auto"/>
      </w:divBdr>
    </w:div>
    <w:div w:id="700517931">
      <w:bodyDiv w:val="1"/>
      <w:marLeft w:val="0"/>
      <w:marRight w:val="0"/>
      <w:marTop w:val="0"/>
      <w:marBottom w:val="0"/>
      <w:divBdr>
        <w:top w:val="none" w:sz="0" w:space="0" w:color="auto"/>
        <w:left w:val="none" w:sz="0" w:space="0" w:color="auto"/>
        <w:bottom w:val="none" w:sz="0" w:space="0" w:color="auto"/>
        <w:right w:val="none" w:sz="0" w:space="0" w:color="auto"/>
      </w:divBdr>
    </w:div>
    <w:div w:id="762915005">
      <w:bodyDiv w:val="1"/>
      <w:marLeft w:val="0"/>
      <w:marRight w:val="0"/>
      <w:marTop w:val="0"/>
      <w:marBottom w:val="0"/>
      <w:divBdr>
        <w:top w:val="none" w:sz="0" w:space="0" w:color="auto"/>
        <w:left w:val="none" w:sz="0" w:space="0" w:color="auto"/>
        <w:bottom w:val="none" w:sz="0" w:space="0" w:color="auto"/>
        <w:right w:val="none" w:sz="0" w:space="0" w:color="auto"/>
      </w:divBdr>
      <w:divsChild>
        <w:div w:id="637804084">
          <w:marLeft w:val="0"/>
          <w:marRight w:val="0"/>
          <w:marTop w:val="0"/>
          <w:marBottom w:val="0"/>
          <w:divBdr>
            <w:top w:val="none" w:sz="0" w:space="0" w:color="auto"/>
            <w:left w:val="none" w:sz="0" w:space="0" w:color="auto"/>
            <w:bottom w:val="none" w:sz="0" w:space="0" w:color="auto"/>
            <w:right w:val="none" w:sz="0" w:space="0" w:color="auto"/>
          </w:divBdr>
        </w:div>
        <w:div w:id="1262837888">
          <w:marLeft w:val="0"/>
          <w:marRight w:val="0"/>
          <w:marTop w:val="0"/>
          <w:marBottom w:val="0"/>
          <w:divBdr>
            <w:top w:val="none" w:sz="0" w:space="0" w:color="auto"/>
            <w:left w:val="none" w:sz="0" w:space="0" w:color="auto"/>
            <w:bottom w:val="none" w:sz="0" w:space="0" w:color="auto"/>
            <w:right w:val="none" w:sz="0" w:space="0" w:color="auto"/>
          </w:divBdr>
        </w:div>
      </w:divsChild>
    </w:div>
    <w:div w:id="791024562">
      <w:bodyDiv w:val="1"/>
      <w:marLeft w:val="0"/>
      <w:marRight w:val="0"/>
      <w:marTop w:val="0"/>
      <w:marBottom w:val="0"/>
      <w:divBdr>
        <w:top w:val="none" w:sz="0" w:space="0" w:color="auto"/>
        <w:left w:val="none" w:sz="0" w:space="0" w:color="auto"/>
        <w:bottom w:val="none" w:sz="0" w:space="0" w:color="auto"/>
        <w:right w:val="none" w:sz="0" w:space="0" w:color="auto"/>
      </w:divBdr>
      <w:divsChild>
        <w:div w:id="400449400">
          <w:marLeft w:val="0"/>
          <w:marRight w:val="0"/>
          <w:marTop w:val="0"/>
          <w:marBottom w:val="0"/>
          <w:divBdr>
            <w:top w:val="none" w:sz="0" w:space="0" w:color="auto"/>
            <w:left w:val="none" w:sz="0" w:space="0" w:color="auto"/>
            <w:bottom w:val="none" w:sz="0" w:space="0" w:color="auto"/>
            <w:right w:val="none" w:sz="0" w:space="0" w:color="auto"/>
          </w:divBdr>
          <w:divsChild>
            <w:div w:id="959409414">
              <w:marLeft w:val="0"/>
              <w:marRight w:val="0"/>
              <w:marTop w:val="0"/>
              <w:marBottom w:val="0"/>
              <w:divBdr>
                <w:top w:val="none" w:sz="0" w:space="0" w:color="auto"/>
                <w:left w:val="none" w:sz="0" w:space="0" w:color="auto"/>
                <w:bottom w:val="none" w:sz="0" w:space="0" w:color="auto"/>
                <w:right w:val="none" w:sz="0" w:space="0" w:color="auto"/>
              </w:divBdr>
              <w:divsChild>
                <w:div w:id="50883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246110">
      <w:bodyDiv w:val="1"/>
      <w:marLeft w:val="0"/>
      <w:marRight w:val="0"/>
      <w:marTop w:val="0"/>
      <w:marBottom w:val="0"/>
      <w:divBdr>
        <w:top w:val="none" w:sz="0" w:space="0" w:color="auto"/>
        <w:left w:val="none" w:sz="0" w:space="0" w:color="auto"/>
        <w:bottom w:val="none" w:sz="0" w:space="0" w:color="auto"/>
        <w:right w:val="none" w:sz="0" w:space="0" w:color="auto"/>
      </w:divBdr>
    </w:div>
    <w:div w:id="863371694">
      <w:bodyDiv w:val="1"/>
      <w:marLeft w:val="0"/>
      <w:marRight w:val="0"/>
      <w:marTop w:val="0"/>
      <w:marBottom w:val="0"/>
      <w:divBdr>
        <w:top w:val="none" w:sz="0" w:space="0" w:color="auto"/>
        <w:left w:val="none" w:sz="0" w:space="0" w:color="auto"/>
        <w:bottom w:val="none" w:sz="0" w:space="0" w:color="auto"/>
        <w:right w:val="none" w:sz="0" w:space="0" w:color="auto"/>
      </w:divBdr>
    </w:div>
    <w:div w:id="876743972">
      <w:bodyDiv w:val="1"/>
      <w:marLeft w:val="0"/>
      <w:marRight w:val="0"/>
      <w:marTop w:val="0"/>
      <w:marBottom w:val="0"/>
      <w:divBdr>
        <w:top w:val="none" w:sz="0" w:space="0" w:color="auto"/>
        <w:left w:val="none" w:sz="0" w:space="0" w:color="auto"/>
        <w:bottom w:val="none" w:sz="0" w:space="0" w:color="auto"/>
        <w:right w:val="none" w:sz="0" w:space="0" w:color="auto"/>
      </w:divBdr>
    </w:div>
    <w:div w:id="906843420">
      <w:bodyDiv w:val="1"/>
      <w:marLeft w:val="0"/>
      <w:marRight w:val="0"/>
      <w:marTop w:val="0"/>
      <w:marBottom w:val="0"/>
      <w:divBdr>
        <w:top w:val="none" w:sz="0" w:space="0" w:color="auto"/>
        <w:left w:val="none" w:sz="0" w:space="0" w:color="auto"/>
        <w:bottom w:val="none" w:sz="0" w:space="0" w:color="auto"/>
        <w:right w:val="none" w:sz="0" w:space="0" w:color="auto"/>
      </w:divBdr>
    </w:div>
    <w:div w:id="924145057">
      <w:bodyDiv w:val="1"/>
      <w:marLeft w:val="0"/>
      <w:marRight w:val="0"/>
      <w:marTop w:val="0"/>
      <w:marBottom w:val="0"/>
      <w:divBdr>
        <w:top w:val="none" w:sz="0" w:space="0" w:color="auto"/>
        <w:left w:val="none" w:sz="0" w:space="0" w:color="auto"/>
        <w:bottom w:val="none" w:sz="0" w:space="0" w:color="auto"/>
        <w:right w:val="none" w:sz="0" w:space="0" w:color="auto"/>
      </w:divBdr>
    </w:div>
    <w:div w:id="927080690">
      <w:bodyDiv w:val="1"/>
      <w:marLeft w:val="0"/>
      <w:marRight w:val="0"/>
      <w:marTop w:val="0"/>
      <w:marBottom w:val="0"/>
      <w:divBdr>
        <w:top w:val="none" w:sz="0" w:space="0" w:color="auto"/>
        <w:left w:val="none" w:sz="0" w:space="0" w:color="auto"/>
        <w:bottom w:val="none" w:sz="0" w:space="0" w:color="auto"/>
        <w:right w:val="none" w:sz="0" w:space="0" w:color="auto"/>
      </w:divBdr>
    </w:div>
    <w:div w:id="991641984">
      <w:bodyDiv w:val="1"/>
      <w:marLeft w:val="0"/>
      <w:marRight w:val="0"/>
      <w:marTop w:val="0"/>
      <w:marBottom w:val="0"/>
      <w:divBdr>
        <w:top w:val="none" w:sz="0" w:space="0" w:color="auto"/>
        <w:left w:val="none" w:sz="0" w:space="0" w:color="auto"/>
        <w:bottom w:val="none" w:sz="0" w:space="0" w:color="auto"/>
        <w:right w:val="none" w:sz="0" w:space="0" w:color="auto"/>
      </w:divBdr>
    </w:div>
    <w:div w:id="1008755583">
      <w:bodyDiv w:val="1"/>
      <w:marLeft w:val="0"/>
      <w:marRight w:val="0"/>
      <w:marTop w:val="0"/>
      <w:marBottom w:val="0"/>
      <w:divBdr>
        <w:top w:val="none" w:sz="0" w:space="0" w:color="auto"/>
        <w:left w:val="none" w:sz="0" w:space="0" w:color="auto"/>
        <w:bottom w:val="none" w:sz="0" w:space="0" w:color="auto"/>
        <w:right w:val="none" w:sz="0" w:space="0" w:color="auto"/>
      </w:divBdr>
    </w:div>
    <w:div w:id="1019427344">
      <w:bodyDiv w:val="1"/>
      <w:marLeft w:val="0"/>
      <w:marRight w:val="0"/>
      <w:marTop w:val="0"/>
      <w:marBottom w:val="0"/>
      <w:divBdr>
        <w:top w:val="none" w:sz="0" w:space="0" w:color="auto"/>
        <w:left w:val="none" w:sz="0" w:space="0" w:color="auto"/>
        <w:bottom w:val="none" w:sz="0" w:space="0" w:color="auto"/>
        <w:right w:val="none" w:sz="0" w:space="0" w:color="auto"/>
      </w:divBdr>
    </w:div>
    <w:div w:id="1044402884">
      <w:bodyDiv w:val="1"/>
      <w:marLeft w:val="0"/>
      <w:marRight w:val="0"/>
      <w:marTop w:val="0"/>
      <w:marBottom w:val="0"/>
      <w:divBdr>
        <w:top w:val="none" w:sz="0" w:space="0" w:color="auto"/>
        <w:left w:val="none" w:sz="0" w:space="0" w:color="auto"/>
        <w:bottom w:val="none" w:sz="0" w:space="0" w:color="auto"/>
        <w:right w:val="none" w:sz="0" w:space="0" w:color="auto"/>
      </w:divBdr>
    </w:div>
    <w:div w:id="1068725102">
      <w:bodyDiv w:val="1"/>
      <w:marLeft w:val="0"/>
      <w:marRight w:val="0"/>
      <w:marTop w:val="0"/>
      <w:marBottom w:val="0"/>
      <w:divBdr>
        <w:top w:val="none" w:sz="0" w:space="0" w:color="auto"/>
        <w:left w:val="none" w:sz="0" w:space="0" w:color="auto"/>
        <w:bottom w:val="none" w:sz="0" w:space="0" w:color="auto"/>
        <w:right w:val="none" w:sz="0" w:space="0" w:color="auto"/>
      </w:divBdr>
    </w:div>
    <w:div w:id="1108039054">
      <w:bodyDiv w:val="1"/>
      <w:marLeft w:val="0"/>
      <w:marRight w:val="0"/>
      <w:marTop w:val="0"/>
      <w:marBottom w:val="0"/>
      <w:divBdr>
        <w:top w:val="none" w:sz="0" w:space="0" w:color="auto"/>
        <w:left w:val="none" w:sz="0" w:space="0" w:color="auto"/>
        <w:bottom w:val="none" w:sz="0" w:space="0" w:color="auto"/>
        <w:right w:val="none" w:sz="0" w:space="0" w:color="auto"/>
      </w:divBdr>
    </w:div>
    <w:div w:id="1125778001">
      <w:bodyDiv w:val="1"/>
      <w:marLeft w:val="0"/>
      <w:marRight w:val="0"/>
      <w:marTop w:val="0"/>
      <w:marBottom w:val="0"/>
      <w:divBdr>
        <w:top w:val="none" w:sz="0" w:space="0" w:color="auto"/>
        <w:left w:val="none" w:sz="0" w:space="0" w:color="auto"/>
        <w:bottom w:val="none" w:sz="0" w:space="0" w:color="auto"/>
        <w:right w:val="none" w:sz="0" w:space="0" w:color="auto"/>
      </w:divBdr>
    </w:div>
    <w:div w:id="1138915881">
      <w:bodyDiv w:val="1"/>
      <w:marLeft w:val="0"/>
      <w:marRight w:val="0"/>
      <w:marTop w:val="0"/>
      <w:marBottom w:val="0"/>
      <w:divBdr>
        <w:top w:val="none" w:sz="0" w:space="0" w:color="auto"/>
        <w:left w:val="none" w:sz="0" w:space="0" w:color="auto"/>
        <w:bottom w:val="none" w:sz="0" w:space="0" w:color="auto"/>
        <w:right w:val="none" w:sz="0" w:space="0" w:color="auto"/>
      </w:divBdr>
    </w:div>
    <w:div w:id="1156147759">
      <w:bodyDiv w:val="1"/>
      <w:marLeft w:val="0"/>
      <w:marRight w:val="0"/>
      <w:marTop w:val="0"/>
      <w:marBottom w:val="0"/>
      <w:divBdr>
        <w:top w:val="none" w:sz="0" w:space="0" w:color="auto"/>
        <w:left w:val="none" w:sz="0" w:space="0" w:color="auto"/>
        <w:bottom w:val="none" w:sz="0" w:space="0" w:color="auto"/>
        <w:right w:val="none" w:sz="0" w:space="0" w:color="auto"/>
      </w:divBdr>
    </w:div>
    <w:div w:id="1187478749">
      <w:bodyDiv w:val="1"/>
      <w:marLeft w:val="0"/>
      <w:marRight w:val="0"/>
      <w:marTop w:val="0"/>
      <w:marBottom w:val="0"/>
      <w:divBdr>
        <w:top w:val="none" w:sz="0" w:space="0" w:color="auto"/>
        <w:left w:val="none" w:sz="0" w:space="0" w:color="auto"/>
        <w:bottom w:val="none" w:sz="0" w:space="0" w:color="auto"/>
        <w:right w:val="none" w:sz="0" w:space="0" w:color="auto"/>
      </w:divBdr>
    </w:div>
    <w:div w:id="1188367044">
      <w:bodyDiv w:val="1"/>
      <w:marLeft w:val="0"/>
      <w:marRight w:val="0"/>
      <w:marTop w:val="0"/>
      <w:marBottom w:val="0"/>
      <w:divBdr>
        <w:top w:val="none" w:sz="0" w:space="0" w:color="auto"/>
        <w:left w:val="none" w:sz="0" w:space="0" w:color="auto"/>
        <w:bottom w:val="none" w:sz="0" w:space="0" w:color="auto"/>
        <w:right w:val="none" w:sz="0" w:space="0" w:color="auto"/>
      </w:divBdr>
      <w:divsChild>
        <w:div w:id="1599950658">
          <w:marLeft w:val="0"/>
          <w:marRight w:val="0"/>
          <w:marTop w:val="0"/>
          <w:marBottom w:val="0"/>
          <w:divBdr>
            <w:top w:val="none" w:sz="0" w:space="0" w:color="auto"/>
            <w:left w:val="none" w:sz="0" w:space="0" w:color="auto"/>
            <w:bottom w:val="none" w:sz="0" w:space="0" w:color="auto"/>
            <w:right w:val="none" w:sz="0" w:space="0" w:color="auto"/>
          </w:divBdr>
          <w:divsChild>
            <w:div w:id="1369330549">
              <w:marLeft w:val="0"/>
              <w:marRight w:val="0"/>
              <w:marTop w:val="0"/>
              <w:marBottom w:val="0"/>
              <w:divBdr>
                <w:top w:val="none" w:sz="0" w:space="0" w:color="auto"/>
                <w:left w:val="none" w:sz="0" w:space="0" w:color="auto"/>
                <w:bottom w:val="none" w:sz="0" w:space="0" w:color="auto"/>
                <w:right w:val="none" w:sz="0" w:space="0" w:color="auto"/>
              </w:divBdr>
              <w:divsChild>
                <w:div w:id="3364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50083">
      <w:bodyDiv w:val="1"/>
      <w:marLeft w:val="0"/>
      <w:marRight w:val="0"/>
      <w:marTop w:val="0"/>
      <w:marBottom w:val="0"/>
      <w:divBdr>
        <w:top w:val="none" w:sz="0" w:space="0" w:color="auto"/>
        <w:left w:val="none" w:sz="0" w:space="0" w:color="auto"/>
        <w:bottom w:val="none" w:sz="0" w:space="0" w:color="auto"/>
        <w:right w:val="none" w:sz="0" w:space="0" w:color="auto"/>
      </w:divBdr>
      <w:divsChild>
        <w:div w:id="287856384">
          <w:marLeft w:val="0"/>
          <w:marRight w:val="0"/>
          <w:marTop w:val="0"/>
          <w:marBottom w:val="0"/>
          <w:divBdr>
            <w:top w:val="none" w:sz="0" w:space="0" w:color="auto"/>
            <w:left w:val="none" w:sz="0" w:space="0" w:color="auto"/>
            <w:bottom w:val="none" w:sz="0" w:space="0" w:color="auto"/>
            <w:right w:val="none" w:sz="0" w:space="0" w:color="auto"/>
          </w:divBdr>
          <w:divsChild>
            <w:div w:id="1546605284">
              <w:marLeft w:val="0"/>
              <w:marRight w:val="0"/>
              <w:marTop w:val="0"/>
              <w:marBottom w:val="0"/>
              <w:divBdr>
                <w:top w:val="none" w:sz="0" w:space="0" w:color="auto"/>
                <w:left w:val="none" w:sz="0" w:space="0" w:color="auto"/>
                <w:bottom w:val="none" w:sz="0" w:space="0" w:color="auto"/>
                <w:right w:val="none" w:sz="0" w:space="0" w:color="auto"/>
              </w:divBdr>
              <w:divsChild>
                <w:div w:id="14987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3634">
      <w:bodyDiv w:val="1"/>
      <w:marLeft w:val="0"/>
      <w:marRight w:val="0"/>
      <w:marTop w:val="0"/>
      <w:marBottom w:val="0"/>
      <w:divBdr>
        <w:top w:val="none" w:sz="0" w:space="0" w:color="auto"/>
        <w:left w:val="none" w:sz="0" w:space="0" w:color="auto"/>
        <w:bottom w:val="none" w:sz="0" w:space="0" w:color="auto"/>
        <w:right w:val="none" w:sz="0" w:space="0" w:color="auto"/>
      </w:divBdr>
    </w:div>
    <w:div w:id="1245602272">
      <w:bodyDiv w:val="1"/>
      <w:marLeft w:val="0"/>
      <w:marRight w:val="0"/>
      <w:marTop w:val="0"/>
      <w:marBottom w:val="0"/>
      <w:divBdr>
        <w:top w:val="none" w:sz="0" w:space="0" w:color="auto"/>
        <w:left w:val="none" w:sz="0" w:space="0" w:color="auto"/>
        <w:bottom w:val="none" w:sz="0" w:space="0" w:color="auto"/>
        <w:right w:val="none" w:sz="0" w:space="0" w:color="auto"/>
      </w:divBdr>
      <w:divsChild>
        <w:div w:id="831682997">
          <w:marLeft w:val="0"/>
          <w:marRight w:val="0"/>
          <w:marTop w:val="0"/>
          <w:marBottom w:val="0"/>
          <w:divBdr>
            <w:top w:val="none" w:sz="0" w:space="0" w:color="auto"/>
            <w:left w:val="none" w:sz="0" w:space="0" w:color="auto"/>
            <w:bottom w:val="none" w:sz="0" w:space="0" w:color="auto"/>
            <w:right w:val="none" w:sz="0" w:space="0" w:color="auto"/>
          </w:divBdr>
          <w:divsChild>
            <w:div w:id="1508520344">
              <w:marLeft w:val="0"/>
              <w:marRight w:val="0"/>
              <w:marTop w:val="0"/>
              <w:marBottom w:val="0"/>
              <w:divBdr>
                <w:top w:val="none" w:sz="0" w:space="0" w:color="auto"/>
                <w:left w:val="none" w:sz="0" w:space="0" w:color="auto"/>
                <w:bottom w:val="none" w:sz="0" w:space="0" w:color="auto"/>
                <w:right w:val="none" w:sz="0" w:space="0" w:color="auto"/>
              </w:divBdr>
              <w:divsChild>
                <w:div w:id="151422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90428">
      <w:bodyDiv w:val="1"/>
      <w:marLeft w:val="0"/>
      <w:marRight w:val="0"/>
      <w:marTop w:val="0"/>
      <w:marBottom w:val="0"/>
      <w:divBdr>
        <w:top w:val="none" w:sz="0" w:space="0" w:color="auto"/>
        <w:left w:val="none" w:sz="0" w:space="0" w:color="auto"/>
        <w:bottom w:val="none" w:sz="0" w:space="0" w:color="auto"/>
        <w:right w:val="none" w:sz="0" w:space="0" w:color="auto"/>
      </w:divBdr>
    </w:div>
    <w:div w:id="1269001583">
      <w:bodyDiv w:val="1"/>
      <w:marLeft w:val="0"/>
      <w:marRight w:val="0"/>
      <w:marTop w:val="0"/>
      <w:marBottom w:val="0"/>
      <w:divBdr>
        <w:top w:val="none" w:sz="0" w:space="0" w:color="auto"/>
        <w:left w:val="none" w:sz="0" w:space="0" w:color="auto"/>
        <w:bottom w:val="none" w:sz="0" w:space="0" w:color="auto"/>
        <w:right w:val="none" w:sz="0" w:space="0" w:color="auto"/>
      </w:divBdr>
    </w:div>
    <w:div w:id="1269317862">
      <w:bodyDiv w:val="1"/>
      <w:marLeft w:val="0"/>
      <w:marRight w:val="0"/>
      <w:marTop w:val="0"/>
      <w:marBottom w:val="0"/>
      <w:divBdr>
        <w:top w:val="none" w:sz="0" w:space="0" w:color="auto"/>
        <w:left w:val="none" w:sz="0" w:space="0" w:color="auto"/>
        <w:bottom w:val="none" w:sz="0" w:space="0" w:color="auto"/>
        <w:right w:val="none" w:sz="0" w:space="0" w:color="auto"/>
      </w:divBdr>
    </w:div>
    <w:div w:id="1278027622">
      <w:bodyDiv w:val="1"/>
      <w:marLeft w:val="0"/>
      <w:marRight w:val="0"/>
      <w:marTop w:val="0"/>
      <w:marBottom w:val="0"/>
      <w:divBdr>
        <w:top w:val="none" w:sz="0" w:space="0" w:color="auto"/>
        <w:left w:val="none" w:sz="0" w:space="0" w:color="auto"/>
        <w:bottom w:val="none" w:sz="0" w:space="0" w:color="auto"/>
        <w:right w:val="none" w:sz="0" w:space="0" w:color="auto"/>
      </w:divBdr>
    </w:div>
    <w:div w:id="1315063927">
      <w:bodyDiv w:val="1"/>
      <w:marLeft w:val="0"/>
      <w:marRight w:val="0"/>
      <w:marTop w:val="0"/>
      <w:marBottom w:val="0"/>
      <w:divBdr>
        <w:top w:val="none" w:sz="0" w:space="0" w:color="auto"/>
        <w:left w:val="none" w:sz="0" w:space="0" w:color="auto"/>
        <w:bottom w:val="none" w:sz="0" w:space="0" w:color="auto"/>
        <w:right w:val="none" w:sz="0" w:space="0" w:color="auto"/>
      </w:divBdr>
    </w:div>
    <w:div w:id="1316256079">
      <w:bodyDiv w:val="1"/>
      <w:marLeft w:val="0"/>
      <w:marRight w:val="0"/>
      <w:marTop w:val="0"/>
      <w:marBottom w:val="0"/>
      <w:divBdr>
        <w:top w:val="none" w:sz="0" w:space="0" w:color="auto"/>
        <w:left w:val="none" w:sz="0" w:space="0" w:color="auto"/>
        <w:bottom w:val="none" w:sz="0" w:space="0" w:color="auto"/>
        <w:right w:val="none" w:sz="0" w:space="0" w:color="auto"/>
      </w:divBdr>
    </w:div>
    <w:div w:id="1371151820">
      <w:bodyDiv w:val="1"/>
      <w:marLeft w:val="0"/>
      <w:marRight w:val="0"/>
      <w:marTop w:val="0"/>
      <w:marBottom w:val="0"/>
      <w:divBdr>
        <w:top w:val="none" w:sz="0" w:space="0" w:color="auto"/>
        <w:left w:val="none" w:sz="0" w:space="0" w:color="auto"/>
        <w:bottom w:val="none" w:sz="0" w:space="0" w:color="auto"/>
        <w:right w:val="none" w:sz="0" w:space="0" w:color="auto"/>
      </w:divBdr>
    </w:div>
    <w:div w:id="1384644884">
      <w:bodyDiv w:val="1"/>
      <w:marLeft w:val="0"/>
      <w:marRight w:val="0"/>
      <w:marTop w:val="0"/>
      <w:marBottom w:val="0"/>
      <w:divBdr>
        <w:top w:val="none" w:sz="0" w:space="0" w:color="auto"/>
        <w:left w:val="none" w:sz="0" w:space="0" w:color="auto"/>
        <w:bottom w:val="none" w:sz="0" w:space="0" w:color="auto"/>
        <w:right w:val="none" w:sz="0" w:space="0" w:color="auto"/>
      </w:divBdr>
    </w:div>
    <w:div w:id="1391077472">
      <w:bodyDiv w:val="1"/>
      <w:marLeft w:val="0"/>
      <w:marRight w:val="0"/>
      <w:marTop w:val="0"/>
      <w:marBottom w:val="0"/>
      <w:divBdr>
        <w:top w:val="none" w:sz="0" w:space="0" w:color="auto"/>
        <w:left w:val="none" w:sz="0" w:space="0" w:color="auto"/>
        <w:bottom w:val="none" w:sz="0" w:space="0" w:color="auto"/>
        <w:right w:val="none" w:sz="0" w:space="0" w:color="auto"/>
      </w:divBdr>
    </w:div>
    <w:div w:id="1391491965">
      <w:bodyDiv w:val="1"/>
      <w:marLeft w:val="0"/>
      <w:marRight w:val="0"/>
      <w:marTop w:val="0"/>
      <w:marBottom w:val="0"/>
      <w:divBdr>
        <w:top w:val="none" w:sz="0" w:space="0" w:color="auto"/>
        <w:left w:val="none" w:sz="0" w:space="0" w:color="auto"/>
        <w:bottom w:val="none" w:sz="0" w:space="0" w:color="auto"/>
        <w:right w:val="none" w:sz="0" w:space="0" w:color="auto"/>
      </w:divBdr>
    </w:div>
    <w:div w:id="1406025541">
      <w:bodyDiv w:val="1"/>
      <w:marLeft w:val="0"/>
      <w:marRight w:val="0"/>
      <w:marTop w:val="0"/>
      <w:marBottom w:val="0"/>
      <w:divBdr>
        <w:top w:val="none" w:sz="0" w:space="0" w:color="auto"/>
        <w:left w:val="none" w:sz="0" w:space="0" w:color="auto"/>
        <w:bottom w:val="none" w:sz="0" w:space="0" w:color="auto"/>
        <w:right w:val="none" w:sz="0" w:space="0" w:color="auto"/>
      </w:divBdr>
    </w:div>
    <w:div w:id="1422944849">
      <w:bodyDiv w:val="1"/>
      <w:marLeft w:val="0"/>
      <w:marRight w:val="0"/>
      <w:marTop w:val="0"/>
      <w:marBottom w:val="0"/>
      <w:divBdr>
        <w:top w:val="none" w:sz="0" w:space="0" w:color="auto"/>
        <w:left w:val="none" w:sz="0" w:space="0" w:color="auto"/>
        <w:bottom w:val="none" w:sz="0" w:space="0" w:color="auto"/>
        <w:right w:val="none" w:sz="0" w:space="0" w:color="auto"/>
      </w:divBdr>
    </w:div>
    <w:div w:id="1423262817">
      <w:bodyDiv w:val="1"/>
      <w:marLeft w:val="0"/>
      <w:marRight w:val="0"/>
      <w:marTop w:val="0"/>
      <w:marBottom w:val="0"/>
      <w:divBdr>
        <w:top w:val="none" w:sz="0" w:space="0" w:color="auto"/>
        <w:left w:val="none" w:sz="0" w:space="0" w:color="auto"/>
        <w:bottom w:val="none" w:sz="0" w:space="0" w:color="auto"/>
        <w:right w:val="none" w:sz="0" w:space="0" w:color="auto"/>
      </w:divBdr>
      <w:divsChild>
        <w:div w:id="258637033">
          <w:marLeft w:val="0"/>
          <w:marRight w:val="0"/>
          <w:marTop w:val="0"/>
          <w:marBottom w:val="0"/>
          <w:divBdr>
            <w:top w:val="none" w:sz="0" w:space="0" w:color="auto"/>
            <w:left w:val="none" w:sz="0" w:space="0" w:color="auto"/>
            <w:bottom w:val="none" w:sz="0" w:space="0" w:color="auto"/>
            <w:right w:val="none" w:sz="0" w:space="0" w:color="auto"/>
          </w:divBdr>
          <w:divsChild>
            <w:div w:id="686757066">
              <w:marLeft w:val="-225"/>
              <w:marRight w:val="-225"/>
              <w:marTop w:val="2325"/>
              <w:marBottom w:val="0"/>
              <w:divBdr>
                <w:top w:val="none" w:sz="0" w:space="0" w:color="auto"/>
                <w:left w:val="none" w:sz="0" w:space="0" w:color="auto"/>
                <w:bottom w:val="none" w:sz="0" w:space="0" w:color="auto"/>
                <w:right w:val="none" w:sz="0" w:space="0" w:color="auto"/>
              </w:divBdr>
              <w:divsChild>
                <w:div w:id="1331903747">
                  <w:marLeft w:val="0"/>
                  <w:marRight w:val="0"/>
                  <w:marTop w:val="0"/>
                  <w:marBottom w:val="0"/>
                  <w:divBdr>
                    <w:top w:val="single" w:sz="6" w:space="9" w:color="CCCCCC"/>
                    <w:left w:val="single" w:sz="6" w:space="9" w:color="CCCCCC"/>
                    <w:bottom w:val="single" w:sz="6" w:space="9" w:color="CCCCCC"/>
                    <w:right w:val="single" w:sz="6" w:space="9" w:color="CCCCCC"/>
                  </w:divBdr>
                </w:div>
              </w:divsChild>
            </w:div>
          </w:divsChild>
        </w:div>
      </w:divsChild>
    </w:div>
    <w:div w:id="1441798060">
      <w:bodyDiv w:val="1"/>
      <w:marLeft w:val="0"/>
      <w:marRight w:val="0"/>
      <w:marTop w:val="0"/>
      <w:marBottom w:val="0"/>
      <w:divBdr>
        <w:top w:val="none" w:sz="0" w:space="0" w:color="auto"/>
        <w:left w:val="none" w:sz="0" w:space="0" w:color="auto"/>
        <w:bottom w:val="none" w:sz="0" w:space="0" w:color="auto"/>
        <w:right w:val="none" w:sz="0" w:space="0" w:color="auto"/>
      </w:divBdr>
    </w:div>
    <w:div w:id="1509633905">
      <w:bodyDiv w:val="1"/>
      <w:marLeft w:val="0"/>
      <w:marRight w:val="0"/>
      <w:marTop w:val="0"/>
      <w:marBottom w:val="0"/>
      <w:divBdr>
        <w:top w:val="none" w:sz="0" w:space="0" w:color="auto"/>
        <w:left w:val="none" w:sz="0" w:space="0" w:color="auto"/>
        <w:bottom w:val="none" w:sz="0" w:space="0" w:color="auto"/>
        <w:right w:val="none" w:sz="0" w:space="0" w:color="auto"/>
      </w:divBdr>
      <w:divsChild>
        <w:div w:id="606348600">
          <w:marLeft w:val="0"/>
          <w:marRight w:val="0"/>
          <w:marTop w:val="0"/>
          <w:marBottom w:val="0"/>
          <w:divBdr>
            <w:top w:val="none" w:sz="0" w:space="0" w:color="auto"/>
            <w:left w:val="none" w:sz="0" w:space="0" w:color="auto"/>
            <w:bottom w:val="none" w:sz="0" w:space="0" w:color="auto"/>
            <w:right w:val="none" w:sz="0" w:space="0" w:color="auto"/>
          </w:divBdr>
          <w:divsChild>
            <w:div w:id="764619269">
              <w:marLeft w:val="0"/>
              <w:marRight w:val="0"/>
              <w:marTop w:val="0"/>
              <w:marBottom w:val="0"/>
              <w:divBdr>
                <w:top w:val="none" w:sz="0" w:space="0" w:color="auto"/>
                <w:left w:val="none" w:sz="0" w:space="0" w:color="auto"/>
                <w:bottom w:val="none" w:sz="0" w:space="0" w:color="auto"/>
                <w:right w:val="none" w:sz="0" w:space="0" w:color="auto"/>
              </w:divBdr>
              <w:divsChild>
                <w:div w:id="99912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48787">
      <w:bodyDiv w:val="1"/>
      <w:marLeft w:val="0"/>
      <w:marRight w:val="0"/>
      <w:marTop w:val="0"/>
      <w:marBottom w:val="0"/>
      <w:divBdr>
        <w:top w:val="none" w:sz="0" w:space="0" w:color="auto"/>
        <w:left w:val="none" w:sz="0" w:space="0" w:color="auto"/>
        <w:bottom w:val="none" w:sz="0" w:space="0" w:color="auto"/>
        <w:right w:val="none" w:sz="0" w:space="0" w:color="auto"/>
      </w:divBdr>
    </w:div>
    <w:div w:id="1588152203">
      <w:bodyDiv w:val="1"/>
      <w:marLeft w:val="0"/>
      <w:marRight w:val="0"/>
      <w:marTop w:val="0"/>
      <w:marBottom w:val="0"/>
      <w:divBdr>
        <w:top w:val="none" w:sz="0" w:space="0" w:color="auto"/>
        <w:left w:val="none" w:sz="0" w:space="0" w:color="auto"/>
        <w:bottom w:val="none" w:sz="0" w:space="0" w:color="auto"/>
        <w:right w:val="none" w:sz="0" w:space="0" w:color="auto"/>
      </w:divBdr>
    </w:div>
    <w:div w:id="1592470591">
      <w:bodyDiv w:val="1"/>
      <w:marLeft w:val="0"/>
      <w:marRight w:val="0"/>
      <w:marTop w:val="0"/>
      <w:marBottom w:val="0"/>
      <w:divBdr>
        <w:top w:val="none" w:sz="0" w:space="0" w:color="auto"/>
        <w:left w:val="none" w:sz="0" w:space="0" w:color="auto"/>
        <w:bottom w:val="none" w:sz="0" w:space="0" w:color="auto"/>
        <w:right w:val="none" w:sz="0" w:space="0" w:color="auto"/>
      </w:divBdr>
      <w:divsChild>
        <w:div w:id="965893122">
          <w:marLeft w:val="709"/>
          <w:marRight w:val="0"/>
          <w:marTop w:val="0"/>
          <w:marBottom w:val="0"/>
          <w:divBdr>
            <w:top w:val="none" w:sz="0" w:space="0" w:color="auto"/>
            <w:left w:val="none" w:sz="0" w:space="0" w:color="auto"/>
            <w:bottom w:val="none" w:sz="0" w:space="0" w:color="auto"/>
            <w:right w:val="none" w:sz="0" w:space="0" w:color="auto"/>
          </w:divBdr>
          <w:divsChild>
            <w:div w:id="114716701">
              <w:marLeft w:val="709"/>
              <w:marRight w:val="0"/>
              <w:marTop w:val="0"/>
              <w:marBottom w:val="0"/>
              <w:divBdr>
                <w:top w:val="none" w:sz="0" w:space="0" w:color="auto"/>
                <w:left w:val="none" w:sz="0" w:space="0" w:color="auto"/>
                <w:bottom w:val="none" w:sz="0" w:space="0" w:color="auto"/>
                <w:right w:val="none" w:sz="0" w:space="0" w:color="auto"/>
              </w:divBdr>
              <w:divsChild>
                <w:div w:id="798956306">
                  <w:marLeft w:val="0"/>
                  <w:marRight w:val="0"/>
                  <w:marTop w:val="0"/>
                  <w:marBottom w:val="0"/>
                  <w:divBdr>
                    <w:top w:val="none" w:sz="0" w:space="0" w:color="auto"/>
                    <w:left w:val="none" w:sz="0" w:space="0" w:color="auto"/>
                    <w:bottom w:val="none" w:sz="0" w:space="0" w:color="auto"/>
                    <w:right w:val="none" w:sz="0" w:space="0" w:color="auto"/>
                  </w:divBdr>
                </w:div>
              </w:divsChild>
            </w:div>
            <w:div w:id="367879386">
              <w:marLeft w:val="709"/>
              <w:marRight w:val="0"/>
              <w:marTop w:val="0"/>
              <w:marBottom w:val="0"/>
              <w:divBdr>
                <w:top w:val="none" w:sz="0" w:space="0" w:color="auto"/>
                <w:left w:val="none" w:sz="0" w:space="0" w:color="auto"/>
                <w:bottom w:val="none" w:sz="0" w:space="0" w:color="auto"/>
                <w:right w:val="none" w:sz="0" w:space="0" w:color="auto"/>
              </w:divBdr>
              <w:divsChild>
                <w:div w:id="1222014718">
                  <w:marLeft w:val="0"/>
                  <w:marRight w:val="0"/>
                  <w:marTop w:val="0"/>
                  <w:marBottom w:val="0"/>
                  <w:divBdr>
                    <w:top w:val="none" w:sz="0" w:space="0" w:color="auto"/>
                    <w:left w:val="none" w:sz="0" w:space="0" w:color="auto"/>
                    <w:bottom w:val="none" w:sz="0" w:space="0" w:color="auto"/>
                    <w:right w:val="none" w:sz="0" w:space="0" w:color="auto"/>
                  </w:divBdr>
                </w:div>
              </w:divsChild>
            </w:div>
            <w:div w:id="1277715381">
              <w:marLeft w:val="709"/>
              <w:marRight w:val="0"/>
              <w:marTop w:val="0"/>
              <w:marBottom w:val="0"/>
              <w:divBdr>
                <w:top w:val="none" w:sz="0" w:space="0" w:color="auto"/>
                <w:left w:val="none" w:sz="0" w:space="0" w:color="auto"/>
                <w:bottom w:val="none" w:sz="0" w:space="0" w:color="auto"/>
                <w:right w:val="none" w:sz="0" w:space="0" w:color="auto"/>
              </w:divBdr>
              <w:divsChild>
                <w:div w:id="194276448">
                  <w:marLeft w:val="0"/>
                  <w:marRight w:val="0"/>
                  <w:marTop w:val="0"/>
                  <w:marBottom w:val="0"/>
                  <w:divBdr>
                    <w:top w:val="none" w:sz="0" w:space="0" w:color="auto"/>
                    <w:left w:val="none" w:sz="0" w:space="0" w:color="auto"/>
                    <w:bottom w:val="none" w:sz="0" w:space="0" w:color="auto"/>
                    <w:right w:val="none" w:sz="0" w:space="0" w:color="auto"/>
                  </w:divBdr>
                </w:div>
              </w:divsChild>
            </w:div>
            <w:div w:id="1291666538">
              <w:marLeft w:val="709"/>
              <w:marRight w:val="0"/>
              <w:marTop w:val="0"/>
              <w:marBottom w:val="0"/>
              <w:divBdr>
                <w:top w:val="none" w:sz="0" w:space="0" w:color="auto"/>
                <w:left w:val="none" w:sz="0" w:space="0" w:color="auto"/>
                <w:bottom w:val="none" w:sz="0" w:space="0" w:color="auto"/>
                <w:right w:val="none" w:sz="0" w:space="0" w:color="auto"/>
              </w:divBdr>
              <w:divsChild>
                <w:div w:id="778988003">
                  <w:marLeft w:val="0"/>
                  <w:marRight w:val="0"/>
                  <w:marTop w:val="0"/>
                  <w:marBottom w:val="0"/>
                  <w:divBdr>
                    <w:top w:val="none" w:sz="0" w:space="0" w:color="auto"/>
                    <w:left w:val="none" w:sz="0" w:space="0" w:color="auto"/>
                    <w:bottom w:val="none" w:sz="0" w:space="0" w:color="auto"/>
                    <w:right w:val="none" w:sz="0" w:space="0" w:color="auto"/>
                  </w:divBdr>
                </w:div>
              </w:divsChild>
            </w:div>
            <w:div w:id="1712072859">
              <w:marLeft w:val="709"/>
              <w:marRight w:val="0"/>
              <w:marTop w:val="0"/>
              <w:marBottom w:val="0"/>
              <w:divBdr>
                <w:top w:val="none" w:sz="0" w:space="0" w:color="auto"/>
                <w:left w:val="none" w:sz="0" w:space="0" w:color="auto"/>
                <w:bottom w:val="none" w:sz="0" w:space="0" w:color="auto"/>
                <w:right w:val="none" w:sz="0" w:space="0" w:color="auto"/>
              </w:divBdr>
              <w:divsChild>
                <w:div w:id="98088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041832">
      <w:bodyDiv w:val="1"/>
      <w:marLeft w:val="0"/>
      <w:marRight w:val="0"/>
      <w:marTop w:val="0"/>
      <w:marBottom w:val="0"/>
      <w:divBdr>
        <w:top w:val="none" w:sz="0" w:space="0" w:color="auto"/>
        <w:left w:val="none" w:sz="0" w:space="0" w:color="auto"/>
        <w:bottom w:val="none" w:sz="0" w:space="0" w:color="auto"/>
        <w:right w:val="none" w:sz="0" w:space="0" w:color="auto"/>
      </w:divBdr>
      <w:divsChild>
        <w:div w:id="653876436">
          <w:marLeft w:val="0"/>
          <w:marRight w:val="0"/>
          <w:marTop w:val="0"/>
          <w:marBottom w:val="0"/>
          <w:divBdr>
            <w:top w:val="none" w:sz="0" w:space="0" w:color="auto"/>
            <w:left w:val="none" w:sz="0" w:space="0" w:color="auto"/>
            <w:bottom w:val="none" w:sz="0" w:space="0" w:color="auto"/>
            <w:right w:val="none" w:sz="0" w:space="0" w:color="auto"/>
          </w:divBdr>
          <w:divsChild>
            <w:div w:id="462045453">
              <w:marLeft w:val="0"/>
              <w:marRight w:val="0"/>
              <w:marTop w:val="0"/>
              <w:marBottom w:val="0"/>
              <w:divBdr>
                <w:top w:val="none" w:sz="0" w:space="0" w:color="auto"/>
                <w:left w:val="none" w:sz="0" w:space="0" w:color="auto"/>
                <w:bottom w:val="none" w:sz="0" w:space="0" w:color="auto"/>
                <w:right w:val="none" w:sz="0" w:space="0" w:color="auto"/>
              </w:divBdr>
              <w:divsChild>
                <w:div w:id="17211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436531">
      <w:bodyDiv w:val="1"/>
      <w:marLeft w:val="0"/>
      <w:marRight w:val="0"/>
      <w:marTop w:val="0"/>
      <w:marBottom w:val="0"/>
      <w:divBdr>
        <w:top w:val="none" w:sz="0" w:space="0" w:color="auto"/>
        <w:left w:val="none" w:sz="0" w:space="0" w:color="auto"/>
        <w:bottom w:val="none" w:sz="0" w:space="0" w:color="auto"/>
        <w:right w:val="none" w:sz="0" w:space="0" w:color="auto"/>
      </w:divBdr>
    </w:div>
    <w:div w:id="1683387403">
      <w:bodyDiv w:val="1"/>
      <w:marLeft w:val="0"/>
      <w:marRight w:val="0"/>
      <w:marTop w:val="0"/>
      <w:marBottom w:val="0"/>
      <w:divBdr>
        <w:top w:val="none" w:sz="0" w:space="0" w:color="auto"/>
        <w:left w:val="none" w:sz="0" w:space="0" w:color="auto"/>
        <w:bottom w:val="none" w:sz="0" w:space="0" w:color="auto"/>
        <w:right w:val="none" w:sz="0" w:space="0" w:color="auto"/>
      </w:divBdr>
      <w:divsChild>
        <w:div w:id="1026906694">
          <w:marLeft w:val="0"/>
          <w:marRight w:val="0"/>
          <w:marTop w:val="0"/>
          <w:marBottom w:val="0"/>
          <w:divBdr>
            <w:top w:val="none" w:sz="0" w:space="0" w:color="auto"/>
            <w:left w:val="none" w:sz="0" w:space="0" w:color="auto"/>
            <w:bottom w:val="none" w:sz="0" w:space="0" w:color="auto"/>
            <w:right w:val="none" w:sz="0" w:space="0" w:color="auto"/>
          </w:divBdr>
        </w:div>
      </w:divsChild>
    </w:div>
    <w:div w:id="1695302468">
      <w:bodyDiv w:val="1"/>
      <w:marLeft w:val="0"/>
      <w:marRight w:val="0"/>
      <w:marTop w:val="0"/>
      <w:marBottom w:val="0"/>
      <w:divBdr>
        <w:top w:val="none" w:sz="0" w:space="0" w:color="auto"/>
        <w:left w:val="none" w:sz="0" w:space="0" w:color="auto"/>
        <w:bottom w:val="none" w:sz="0" w:space="0" w:color="auto"/>
        <w:right w:val="none" w:sz="0" w:space="0" w:color="auto"/>
      </w:divBdr>
    </w:div>
    <w:div w:id="1710106374">
      <w:bodyDiv w:val="1"/>
      <w:marLeft w:val="0"/>
      <w:marRight w:val="0"/>
      <w:marTop w:val="0"/>
      <w:marBottom w:val="0"/>
      <w:divBdr>
        <w:top w:val="none" w:sz="0" w:space="0" w:color="auto"/>
        <w:left w:val="none" w:sz="0" w:space="0" w:color="auto"/>
        <w:bottom w:val="none" w:sz="0" w:space="0" w:color="auto"/>
        <w:right w:val="none" w:sz="0" w:space="0" w:color="auto"/>
      </w:divBdr>
    </w:div>
    <w:div w:id="1728214427">
      <w:bodyDiv w:val="1"/>
      <w:marLeft w:val="0"/>
      <w:marRight w:val="0"/>
      <w:marTop w:val="0"/>
      <w:marBottom w:val="0"/>
      <w:divBdr>
        <w:top w:val="none" w:sz="0" w:space="0" w:color="auto"/>
        <w:left w:val="none" w:sz="0" w:space="0" w:color="auto"/>
        <w:bottom w:val="none" w:sz="0" w:space="0" w:color="auto"/>
        <w:right w:val="none" w:sz="0" w:space="0" w:color="auto"/>
      </w:divBdr>
    </w:div>
    <w:div w:id="1791511766">
      <w:bodyDiv w:val="1"/>
      <w:marLeft w:val="0"/>
      <w:marRight w:val="0"/>
      <w:marTop w:val="0"/>
      <w:marBottom w:val="0"/>
      <w:divBdr>
        <w:top w:val="none" w:sz="0" w:space="0" w:color="auto"/>
        <w:left w:val="none" w:sz="0" w:space="0" w:color="auto"/>
        <w:bottom w:val="none" w:sz="0" w:space="0" w:color="auto"/>
        <w:right w:val="none" w:sz="0" w:space="0" w:color="auto"/>
      </w:divBdr>
    </w:div>
    <w:div w:id="1829320015">
      <w:bodyDiv w:val="1"/>
      <w:marLeft w:val="0"/>
      <w:marRight w:val="0"/>
      <w:marTop w:val="0"/>
      <w:marBottom w:val="0"/>
      <w:divBdr>
        <w:top w:val="none" w:sz="0" w:space="0" w:color="auto"/>
        <w:left w:val="none" w:sz="0" w:space="0" w:color="auto"/>
        <w:bottom w:val="none" w:sz="0" w:space="0" w:color="auto"/>
        <w:right w:val="none" w:sz="0" w:space="0" w:color="auto"/>
      </w:divBdr>
    </w:div>
    <w:div w:id="1832091041">
      <w:bodyDiv w:val="1"/>
      <w:marLeft w:val="0"/>
      <w:marRight w:val="0"/>
      <w:marTop w:val="0"/>
      <w:marBottom w:val="0"/>
      <w:divBdr>
        <w:top w:val="none" w:sz="0" w:space="0" w:color="auto"/>
        <w:left w:val="none" w:sz="0" w:space="0" w:color="auto"/>
        <w:bottom w:val="none" w:sz="0" w:space="0" w:color="auto"/>
        <w:right w:val="none" w:sz="0" w:space="0" w:color="auto"/>
      </w:divBdr>
    </w:div>
    <w:div w:id="1886410539">
      <w:bodyDiv w:val="1"/>
      <w:marLeft w:val="0"/>
      <w:marRight w:val="0"/>
      <w:marTop w:val="0"/>
      <w:marBottom w:val="0"/>
      <w:divBdr>
        <w:top w:val="none" w:sz="0" w:space="0" w:color="auto"/>
        <w:left w:val="none" w:sz="0" w:space="0" w:color="auto"/>
        <w:bottom w:val="none" w:sz="0" w:space="0" w:color="auto"/>
        <w:right w:val="none" w:sz="0" w:space="0" w:color="auto"/>
      </w:divBdr>
      <w:divsChild>
        <w:div w:id="96221461">
          <w:marLeft w:val="0"/>
          <w:marRight w:val="0"/>
          <w:marTop w:val="0"/>
          <w:marBottom w:val="0"/>
          <w:divBdr>
            <w:top w:val="none" w:sz="0" w:space="0" w:color="auto"/>
            <w:left w:val="none" w:sz="0" w:space="0" w:color="auto"/>
            <w:bottom w:val="none" w:sz="0" w:space="0" w:color="auto"/>
            <w:right w:val="none" w:sz="0" w:space="0" w:color="auto"/>
          </w:divBdr>
        </w:div>
      </w:divsChild>
    </w:div>
    <w:div w:id="1926526491">
      <w:bodyDiv w:val="1"/>
      <w:marLeft w:val="0"/>
      <w:marRight w:val="0"/>
      <w:marTop w:val="0"/>
      <w:marBottom w:val="0"/>
      <w:divBdr>
        <w:top w:val="none" w:sz="0" w:space="0" w:color="auto"/>
        <w:left w:val="none" w:sz="0" w:space="0" w:color="auto"/>
        <w:bottom w:val="none" w:sz="0" w:space="0" w:color="auto"/>
        <w:right w:val="none" w:sz="0" w:space="0" w:color="auto"/>
      </w:divBdr>
    </w:div>
    <w:div w:id="1978602816">
      <w:bodyDiv w:val="1"/>
      <w:marLeft w:val="0"/>
      <w:marRight w:val="0"/>
      <w:marTop w:val="0"/>
      <w:marBottom w:val="0"/>
      <w:divBdr>
        <w:top w:val="none" w:sz="0" w:space="0" w:color="auto"/>
        <w:left w:val="none" w:sz="0" w:space="0" w:color="auto"/>
        <w:bottom w:val="none" w:sz="0" w:space="0" w:color="auto"/>
        <w:right w:val="none" w:sz="0" w:space="0" w:color="auto"/>
      </w:divBdr>
    </w:div>
    <w:div w:id="2003578173">
      <w:marLeft w:val="0"/>
      <w:marRight w:val="0"/>
      <w:marTop w:val="0"/>
      <w:marBottom w:val="0"/>
      <w:divBdr>
        <w:top w:val="none" w:sz="0" w:space="0" w:color="auto"/>
        <w:left w:val="none" w:sz="0" w:space="0" w:color="auto"/>
        <w:bottom w:val="none" w:sz="0" w:space="0" w:color="auto"/>
        <w:right w:val="none" w:sz="0" w:space="0" w:color="auto"/>
      </w:divBdr>
    </w:div>
    <w:div w:id="2003578174">
      <w:marLeft w:val="0"/>
      <w:marRight w:val="0"/>
      <w:marTop w:val="0"/>
      <w:marBottom w:val="0"/>
      <w:divBdr>
        <w:top w:val="none" w:sz="0" w:space="0" w:color="auto"/>
        <w:left w:val="none" w:sz="0" w:space="0" w:color="auto"/>
        <w:bottom w:val="none" w:sz="0" w:space="0" w:color="auto"/>
        <w:right w:val="none" w:sz="0" w:space="0" w:color="auto"/>
      </w:divBdr>
    </w:div>
    <w:div w:id="2003578175">
      <w:marLeft w:val="0"/>
      <w:marRight w:val="0"/>
      <w:marTop w:val="0"/>
      <w:marBottom w:val="0"/>
      <w:divBdr>
        <w:top w:val="none" w:sz="0" w:space="0" w:color="auto"/>
        <w:left w:val="none" w:sz="0" w:space="0" w:color="auto"/>
        <w:bottom w:val="none" w:sz="0" w:space="0" w:color="auto"/>
        <w:right w:val="none" w:sz="0" w:space="0" w:color="auto"/>
      </w:divBdr>
    </w:div>
    <w:div w:id="2003578176">
      <w:marLeft w:val="0"/>
      <w:marRight w:val="0"/>
      <w:marTop w:val="0"/>
      <w:marBottom w:val="0"/>
      <w:divBdr>
        <w:top w:val="none" w:sz="0" w:space="0" w:color="auto"/>
        <w:left w:val="none" w:sz="0" w:space="0" w:color="auto"/>
        <w:bottom w:val="none" w:sz="0" w:space="0" w:color="auto"/>
        <w:right w:val="none" w:sz="0" w:space="0" w:color="auto"/>
      </w:divBdr>
    </w:div>
    <w:div w:id="2003578177">
      <w:marLeft w:val="0"/>
      <w:marRight w:val="0"/>
      <w:marTop w:val="0"/>
      <w:marBottom w:val="0"/>
      <w:divBdr>
        <w:top w:val="none" w:sz="0" w:space="0" w:color="auto"/>
        <w:left w:val="none" w:sz="0" w:space="0" w:color="auto"/>
        <w:bottom w:val="none" w:sz="0" w:space="0" w:color="auto"/>
        <w:right w:val="none" w:sz="0" w:space="0" w:color="auto"/>
      </w:divBdr>
    </w:div>
    <w:div w:id="2003578178">
      <w:marLeft w:val="0"/>
      <w:marRight w:val="0"/>
      <w:marTop w:val="0"/>
      <w:marBottom w:val="0"/>
      <w:divBdr>
        <w:top w:val="none" w:sz="0" w:space="0" w:color="auto"/>
        <w:left w:val="none" w:sz="0" w:space="0" w:color="auto"/>
        <w:bottom w:val="none" w:sz="0" w:space="0" w:color="auto"/>
        <w:right w:val="none" w:sz="0" w:space="0" w:color="auto"/>
      </w:divBdr>
    </w:div>
    <w:div w:id="2003578179">
      <w:marLeft w:val="0"/>
      <w:marRight w:val="0"/>
      <w:marTop w:val="0"/>
      <w:marBottom w:val="0"/>
      <w:divBdr>
        <w:top w:val="none" w:sz="0" w:space="0" w:color="auto"/>
        <w:left w:val="none" w:sz="0" w:space="0" w:color="auto"/>
        <w:bottom w:val="none" w:sz="0" w:space="0" w:color="auto"/>
        <w:right w:val="none" w:sz="0" w:space="0" w:color="auto"/>
      </w:divBdr>
    </w:div>
    <w:div w:id="2003578180">
      <w:marLeft w:val="0"/>
      <w:marRight w:val="0"/>
      <w:marTop w:val="0"/>
      <w:marBottom w:val="0"/>
      <w:divBdr>
        <w:top w:val="none" w:sz="0" w:space="0" w:color="auto"/>
        <w:left w:val="none" w:sz="0" w:space="0" w:color="auto"/>
        <w:bottom w:val="none" w:sz="0" w:space="0" w:color="auto"/>
        <w:right w:val="none" w:sz="0" w:space="0" w:color="auto"/>
      </w:divBdr>
    </w:div>
    <w:div w:id="2003578181">
      <w:marLeft w:val="0"/>
      <w:marRight w:val="0"/>
      <w:marTop w:val="0"/>
      <w:marBottom w:val="0"/>
      <w:divBdr>
        <w:top w:val="none" w:sz="0" w:space="0" w:color="auto"/>
        <w:left w:val="none" w:sz="0" w:space="0" w:color="auto"/>
        <w:bottom w:val="none" w:sz="0" w:space="0" w:color="auto"/>
        <w:right w:val="none" w:sz="0" w:space="0" w:color="auto"/>
      </w:divBdr>
    </w:div>
    <w:div w:id="2003578182">
      <w:marLeft w:val="0"/>
      <w:marRight w:val="0"/>
      <w:marTop w:val="0"/>
      <w:marBottom w:val="0"/>
      <w:divBdr>
        <w:top w:val="none" w:sz="0" w:space="0" w:color="auto"/>
        <w:left w:val="none" w:sz="0" w:space="0" w:color="auto"/>
        <w:bottom w:val="none" w:sz="0" w:space="0" w:color="auto"/>
        <w:right w:val="none" w:sz="0" w:space="0" w:color="auto"/>
      </w:divBdr>
    </w:div>
    <w:div w:id="2003578183">
      <w:marLeft w:val="0"/>
      <w:marRight w:val="0"/>
      <w:marTop w:val="0"/>
      <w:marBottom w:val="0"/>
      <w:divBdr>
        <w:top w:val="none" w:sz="0" w:space="0" w:color="auto"/>
        <w:left w:val="none" w:sz="0" w:space="0" w:color="auto"/>
        <w:bottom w:val="none" w:sz="0" w:space="0" w:color="auto"/>
        <w:right w:val="none" w:sz="0" w:space="0" w:color="auto"/>
      </w:divBdr>
    </w:div>
    <w:div w:id="2003578186">
      <w:marLeft w:val="0"/>
      <w:marRight w:val="0"/>
      <w:marTop w:val="0"/>
      <w:marBottom w:val="0"/>
      <w:divBdr>
        <w:top w:val="none" w:sz="0" w:space="0" w:color="auto"/>
        <w:left w:val="none" w:sz="0" w:space="0" w:color="auto"/>
        <w:bottom w:val="none" w:sz="0" w:space="0" w:color="auto"/>
        <w:right w:val="none" w:sz="0" w:space="0" w:color="auto"/>
      </w:divBdr>
      <w:divsChild>
        <w:div w:id="2003578184">
          <w:marLeft w:val="0"/>
          <w:marRight w:val="0"/>
          <w:marTop w:val="0"/>
          <w:marBottom w:val="101"/>
          <w:divBdr>
            <w:top w:val="none" w:sz="0" w:space="0" w:color="auto"/>
            <w:left w:val="none" w:sz="0" w:space="0" w:color="auto"/>
            <w:bottom w:val="none" w:sz="0" w:space="0" w:color="auto"/>
            <w:right w:val="none" w:sz="0" w:space="0" w:color="auto"/>
          </w:divBdr>
        </w:div>
        <w:div w:id="2003578185">
          <w:marLeft w:val="0"/>
          <w:marRight w:val="0"/>
          <w:marTop w:val="0"/>
          <w:marBottom w:val="101"/>
          <w:divBdr>
            <w:top w:val="none" w:sz="0" w:space="0" w:color="auto"/>
            <w:left w:val="none" w:sz="0" w:space="0" w:color="auto"/>
            <w:bottom w:val="none" w:sz="0" w:space="0" w:color="auto"/>
            <w:right w:val="none" w:sz="0" w:space="0" w:color="auto"/>
          </w:divBdr>
        </w:div>
      </w:divsChild>
    </w:div>
    <w:div w:id="2003578187">
      <w:marLeft w:val="0"/>
      <w:marRight w:val="0"/>
      <w:marTop w:val="0"/>
      <w:marBottom w:val="0"/>
      <w:divBdr>
        <w:top w:val="none" w:sz="0" w:space="0" w:color="auto"/>
        <w:left w:val="none" w:sz="0" w:space="0" w:color="auto"/>
        <w:bottom w:val="none" w:sz="0" w:space="0" w:color="auto"/>
        <w:right w:val="none" w:sz="0" w:space="0" w:color="auto"/>
      </w:divBdr>
    </w:div>
    <w:div w:id="2003578188">
      <w:marLeft w:val="0"/>
      <w:marRight w:val="0"/>
      <w:marTop w:val="0"/>
      <w:marBottom w:val="0"/>
      <w:divBdr>
        <w:top w:val="none" w:sz="0" w:space="0" w:color="auto"/>
        <w:left w:val="none" w:sz="0" w:space="0" w:color="auto"/>
        <w:bottom w:val="none" w:sz="0" w:space="0" w:color="auto"/>
        <w:right w:val="none" w:sz="0" w:space="0" w:color="auto"/>
      </w:divBdr>
    </w:div>
    <w:div w:id="2003578189">
      <w:marLeft w:val="0"/>
      <w:marRight w:val="0"/>
      <w:marTop w:val="0"/>
      <w:marBottom w:val="0"/>
      <w:divBdr>
        <w:top w:val="none" w:sz="0" w:space="0" w:color="auto"/>
        <w:left w:val="none" w:sz="0" w:space="0" w:color="auto"/>
        <w:bottom w:val="none" w:sz="0" w:space="0" w:color="auto"/>
        <w:right w:val="none" w:sz="0" w:space="0" w:color="auto"/>
      </w:divBdr>
    </w:div>
    <w:div w:id="2003578190">
      <w:marLeft w:val="0"/>
      <w:marRight w:val="0"/>
      <w:marTop w:val="0"/>
      <w:marBottom w:val="0"/>
      <w:divBdr>
        <w:top w:val="none" w:sz="0" w:space="0" w:color="auto"/>
        <w:left w:val="none" w:sz="0" w:space="0" w:color="auto"/>
        <w:bottom w:val="none" w:sz="0" w:space="0" w:color="auto"/>
        <w:right w:val="none" w:sz="0" w:space="0" w:color="auto"/>
      </w:divBdr>
    </w:div>
    <w:div w:id="2003578191">
      <w:marLeft w:val="0"/>
      <w:marRight w:val="0"/>
      <w:marTop w:val="0"/>
      <w:marBottom w:val="0"/>
      <w:divBdr>
        <w:top w:val="none" w:sz="0" w:space="0" w:color="auto"/>
        <w:left w:val="none" w:sz="0" w:space="0" w:color="auto"/>
        <w:bottom w:val="none" w:sz="0" w:space="0" w:color="auto"/>
        <w:right w:val="none" w:sz="0" w:space="0" w:color="auto"/>
      </w:divBdr>
    </w:div>
    <w:div w:id="2003578192">
      <w:marLeft w:val="0"/>
      <w:marRight w:val="0"/>
      <w:marTop w:val="0"/>
      <w:marBottom w:val="0"/>
      <w:divBdr>
        <w:top w:val="none" w:sz="0" w:space="0" w:color="auto"/>
        <w:left w:val="none" w:sz="0" w:space="0" w:color="auto"/>
        <w:bottom w:val="none" w:sz="0" w:space="0" w:color="auto"/>
        <w:right w:val="none" w:sz="0" w:space="0" w:color="auto"/>
      </w:divBdr>
    </w:div>
    <w:div w:id="2003578193">
      <w:marLeft w:val="0"/>
      <w:marRight w:val="0"/>
      <w:marTop w:val="0"/>
      <w:marBottom w:val="0"/>
      <w:divBdr>
        <w:top w:val="none" w:sz="0" w:space="0" w:color="auto"/>
        <w:left w:val="none" w:sz="0" w:space="0" w:color="auto"/>
        <w:bottom w:val="none" w:sz="0" w:space="0" w:color="auto"/>
        <w:right w:val="none" w:sz="0" w:space="0" w:color="auto"/>
      </w:divBdr>
    </w:div>
    <w:div w:id="2003578194">
      <w:marLeft w:val="0"/>
      <w:marRight w:val="0"/>
      <w:marTop w:val="0"/>
      <w:marBottom w:val="0"/>
      <w:divBdr>
        <w:top w:val="none" w:sz="0" w:space="0" w:color="auto"/>
        <w:left w:val="none" w:sz="0" w:space="0" w:color="auto"/>
        <w:bottom w:val="none" w:sz="0" w:space="0" w:color="auto"/>
        <w:right w:val="none" w:sz="0" w:space="0" w:color="auto"/>
      </w:divBdr>
    </w:div>
    <w:div w:id="2016027613">
      <w:bodyDiv w:val="1"/>
      <w:marLeft w:val="0"/>
      <w:marRight w:val="0"/>
      <w:marTop w:val="0"/>
      <w:marBottom w:val="0"/>
      <w:divBdr>
        <w:top w:val="none" w:sz="0" w:space="0" w:color="auto"/>
        <w:left w:val="none" w:sz="0" w:space="0" w:color="auto"/>
        <w:bottom w:val="none" w:sz="0" w:space="0" w:color="auto"/>
        <w:right w:val="none" w:sz="0" w:space="0" w:color="auto"/>
      </w:divBdr>
    </w:div>
    <w:div w:id="2029795515">
      <w:bodyDiv w:val="1"/>
      <w:marLeft w:val="0"/>
      <w:marRight w:val="0"/>
      <w:marTop w:val="0"/>
      <w:marBottom w:val="0"/>
      <w:divBdr>
        <w:top w:val="none" w:sz="0" w:space="0" w:color="auto"/>
        <w:left w:val="none" w:sz="0" w:space="0" w:color="auto"/>
        <w:bottom w:val="none" w:sz="0" w:space="0" w:color="auto"/>
        <w:right w:val="none" w:sz="0" w:space="0" w:color="auto"/>
      </w:divBdr>
    </w:div>
    <w:div w:id="2038113203">
      <w:bodyDiv w:val="1"/>
      <w:marLeft w:val="0"/>
      <w:marRight w:val="0"/>
      <w:marTop w:val="0"/>
      <w:marBottom w:val="0"/>
      <w:divBdr>
        <w:top w:val="none" w:sz="0" w:space="0" w:color="auto"/>
        <w:left w:val="none" w:sz="0" w:space="0" w:color="auto"/>
        <w:bottom w:val="none" w:sz="0" w:space="0" w:color="auto"/>
        <w:right w:val="none" w:sz="0" w:space="0" w:color="auto"/>
      </w:divBdr>
      <w:divsChild>
        <w:div w:id="1785490619">
          <w:marLeft w:val="0"/>
          <w:marRight w:val="0"/>
          <w:marTop w:val="0"/>
          <w:marBottom w:val="0"/>
          <w:divBdr>
            <w:top w:val="none" w:sz="0" w:space="0" w:color="auto"/>
            <w:left w:val="none" w:sz="0" w:space="0" w:color="auto"/>
            <w:bottom w:val="none" w:sz="0" w:space="0" w:color="auto"/>
            <w:right w:val="none" w:sz="0" w:space="0" w:color="auto"/>
          </w:divBdr>
          <w:divsChild>
            <w:div w:id="366418198">
              <w:marLeft w:val="0"/>
              <w:marRight w:val="0"/>
              <w:marTop w:val="0"/>
              <w:marBottom w:val="0"/>
              <w:divBdr>
                <w:top w:val="none" w:sz="0" w:space="0" w:color="auto"/>
                <w:left w:val="none" w:sz="0" w:space="0" w:color="auto"/>
                <w:bottom w:val="none" w:sz="0" w:space="0" w:color="auto"/>
                <w:right w:val="none" w:sz="0" w:space="0" w:color="auto"/>
              </w:divBdr>
              <w:divsChild>
                <w:div w:id="78781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193011">
      <w:bodyDiv w:val="1"/>
      <w:marLeft w:val="0"/>
      <w:marRight w:val="0"/>
      <w:marTop w:val="0"/>
      <w:marBottom w:val="0"/>
      <w:divBdr>
        <w:top w:val="none" w:sz="0" w:space="0" w:color="auto"/>
        <w:left w:val="none" w:sz="0" w:space="0" w:color="auto"/>
        <w:bottom w:val="none" w:sz="0" w:space="0" w:color="auto"/>
        <w:right w:val="none" w:sz="0" w:space="0" w:color="auto"/>
      </w:divBdr>
    </w:div>
    <w:div w:id="2095125744">
      <w:bodyDiv w:val="1"/>
      <w:marLeft w:val="0"/>
      <w:marRight w:val="0"/>
      <w:marTop w:val="0"/>
      <w:marBottom w:val="0"/>
      <w:divBdr>
        <w:top w:val="none" w:sz="0" w:space="0" w:color="auto"/>
        <w:left w:val="none" w:sz="0" w:space="0" w:color="auto"/>
        <w:bottom w:val="none" w:sz="0" w:space="0" w:color="auto"/>
        <w:right w:val="none" w:sz="0" w:space="0" w:color="auto"/>
      </w:divBdr>
      <w:divsChild>
        <w:div w:id="522864942">
          <w:marLeft w:val="0"/>
          <w:marRight w:val="0"/>
          <w:marTop w:val="0"/>
          <w:marBottom w:val="0"/>
          <w:divBdr>
            <w:top w:val="none" w:sz="0" w:space="0" w:color="auto"/>
            <w:left w:val="none" w:sz="0" w:space="0" w:color="auto"/>
            <w:bottom w:val="none" w:sz="0" w:space="0" w:color="auto"/>
            <w:right w:val="none" w:sz="0" w:space="0" w:color="auto"/>
          </w:divBdr>
          <w:divsChild>
            <w:div w:id="301204177">
              <w:marLeft w:val="0"/>
              <w:marRight w:val="0"/>
              <w:marTop w:val="0"/>
              <w:marBottom w:val="0"/>
              <w:divBdr>
                <w:top w:val="none" w:sz="0" w:space="0" w:color="auto"/>
                <w:left w:val="none" w:sz="0" w:space="0" w:color="auto"/>
                <w:bottom w:val="none" w:sz="0" w:space="0" w:color="auto"/>
                <w:right w:val="none" w:sz="0" w:space="0" w:color="auto"/>
              </w:divBdr>
              <w:divsChild>
                <w:div w:id="149757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447433">
      <w:bodyDiv w:val="1"/>
      <w:marLeft w:val="0"/>
      <w:marRight w:val="0"/>
      <w:marTop w:val="0"/>
      <w:marBottom w:val="0"/>
      <w:divBdr>
        <w:top w:val="none" w:sz="0" w:space="0" w:color="auto"/>
        <w:left w:val="none" w:sz="0" w:space="0" w:color="auto"/>
        <w:bottom w:val="none" w:sz="0" w:space="0" w:color="auto"/>
        <w:right w:val="none" w:sz="0" w:space="0" w:color="auto"/>
      </w:divBdr>
    </w:div>
    <w:div w:id="2108889279">
      <w:bodyDiv w:val="1"/>
      <w:marLeft w:val="0"/>
      <w:marRight w:val="0"/>
      <w:marTop w:val="0"/>
      <w:marBottom w:val="0"/>
      <w:divBdr>
        <w:top w:val="none" w:sz="0" w:space="0" w:color="auto"/>
        <w:left w:val="none" w:sz="0" w:space="0" w:color="auto"/>
        <w:bottom w:val="none" w:sz="0" w:space="0" w:color="auto"/>
        <w:right w:val="none" w:sz="0" w:space="0" w:color="auto"/>
      </w:divBdr>
      <w:divsChild>
        <w:div w:id="230697560">
          <w:marLeft w:val="0"/>
          <w:marRight w:val="0"/>
          <w:marTop w:val="0"/>
          <w:marBottom w:val="0"/>
          <w:divBdr>
            <w:top w:val="none" w:sz="0" w:space="0" w:color="auto"/>
            <w:left w:val="none" w:sz="0" w:space="0" w:color="auto"/>
            <w:bottom w:val="none" w:sz="0" w:space="0" w:color="auto"/>
            <w:right w:val="none" w:sz="0" w:space="0" w:color="auto"/>
          </w:divBdr>
          <w:divsChild>
            <w:div w:id="616447691">
              <w:marLeft w:val="0"/>
              <w:marRight w:val="0"/>
              <w:marTop w:val="0"/>
              <w:marBottom w:val="0"/>
              <w:divBdr>
                <w:top w:val="none" w:sz="0" w:space="0" w:color="auto"/>
                <w:left w:val="none" w:sz="0" w:space="0" w:color="auto"/>
                <w:bottom w:val="none" w:sz="0" w:space="0" w:color="auto"/>
                <w:right w:val="none" w:sz="0" w:space="0" w:color="auto"/>
              </w:divBdr>
              <w:divsChild>
                <w:div w:id="13309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DBF29-F27D-1E43-A6E0-3373A5CEA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3070</Words>
  <Characters>16888</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SE EXHORTA A LA SECRETARÍA DEL TRABAJO Y FOMENTO AL EMPLEO PARA QUE EN COORDINACIÓN CON LA SECRETARÍA DE SALUD Y LA COMISIÓN DE DERECHOS HUMANOS PERTENECIENTES AL GOBIERNO DEL DISTRITO FEDERAL, DISEÑEN UN PLAN ESTRATÉGICO INTEGRAL A FIN DE PROMOVER Y DIF</vt:lpstr>
    </vt:vector>
  </TitlesOfParts>
  <Company>Microsoft</Company>
  <LinksUpToDate>false</LinksUpToDate>
  <CharactersWithSpaces>19919</CharactersWithSpaces>
  <SharedDoc>false</SharedDoc>
  <HLinks>
    <vt:vector size="24" baseType="variant">
      <vt:variant>
        <vt:i4>6750285</vt:i4>
      </vt:variant>
      <vt:variant>
        <vt:i4>6</vt:i4>
      </vt:variant>
      <vt:variant>
        <vt:i4>0</vt:i4>
      </vt:variant>
      <vt:variant>
        <vt:i4>5</vt:i4>
      </vt:variant>
      <vt:variant>
        <vt:lpwstr>http://www.excelsior.com.mx/2012/04/10/comunidad/825311</vt:lpwstr>
      </vt:variant>
      <vt:variant>
        <vt:lpwstr/>
      </vt:variant>
      <vt:variant>
        <vt:i4>2424880</vt:i4>
      </vt:variant>
      <vt:variant>
        <vt:i4>3</vt:i4>
      </vt:variant>
      <vt:variant>
        <vt:i4>0</vt:i4>
      </vt:variant>
      <vt:variant>
        <vt:i4>5</vt:i4>
      </vt:variant>
      <vt:variant>
        <vt:lpwstr>http://wwww.zocalo.com.mx/reforma/detail/sufren-en-pedregal-ola-de-asaltos</vt:lpwstr>
      </vt:variant>
      <vt:variant>
        <vt:lpwstr/>
      </vt:variant>
      <vt:variant>
        <vt:i4>5570662</vt:i4>
      </vt:variant>
      <vt:variant>
        <vt:i4>0</vt:i4>
      </vt:variant>
      <vt:variant>
        <vt:i4>0</vt:i4>
      </vt:variant>
      <vt:variant>
        <vt:i4>5</vt:i4>
      </vt:variant>
      <vt:variant>
        <vt:lpwstr>https://es.wikipedia.org/wiki/Pedregal_de_San_%C3%81ngel</vt:lpwstr>
      </vt:variant>
      <vt:variant>
        <vt:lpwstr/>
      </vt:variant>
      <vt:variant>
        <vt:i4>50</vt:i4>
      </vt:variant>
      <vt:variant>
        <vt:i4>17557</vt:i4>
      </vt:variant>
      <vt:variant>
        <vt:i4>1025</vt:i4>
      </vt:variant>
      <vt:variant>
        <vt:i4>1</vt:i4>
      </vt:variant>
      <vt:variant>
        <vt:lpwstr>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EXHORTA A LA SECRETARÍA DEL TRABAJO Y FOMENTO AL EMPLEO PARA QUE EN COORDINACIÓN CON LA SECRETARÍA DE SALUD Y LA COMISIÓN DE DERECHOS HUMANOS PERTENECIENTES AL GOBIERNO DEL DISTRITO FEDERAL, DISEÑEN UN PLAN ESTRATÉGICO INTEGRAL A FIN DE PROMOVER Y DIF</dc:title>
  <dc:creator>OCB</dc:creator>
  <cp:lastModifiedBy>Alex Hermosillo</cp:lastModifiedBy>
  <cp:revision>4</cp:revision>
  <cp:lastPrinted>2017-11-21T15:23:00Z</cp:lastPrinted>
  <dcterms:created xsi:type="dcterms:W3CDTF">2019-11-08T19:59:00Z</dcterms:created>
  <dcterms:modified xsi:type="dcterms:W3CDTF">2019-11-08T20:14:00Z</dcterms:modified>
</cp:coreProperties>
</file>